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D7F51" w14:textId="77777777" w:rsidR="005227B0" w:rsidRPr="005227B0" w:rsidRDefault="005227B0" w:rsidP="005227B0">
      <w:pPr>
        <w:jc w:val="center"/>
        <w:rPr>
          <w:rFonts w:ascii="Arial" w:eastAsia="Arial" w:hAnsi="Arial" w:cs="Arial"/>
          <w:b/>
          <w:bCs/>
          <w:color w:val="056526"/>
          <w:sz w:val="28"/>
          <w:szCs w:val="28"/>
        </w:rPr>
      </w:pPr>
      <w:r w:rsidRPr="005227B0">
        <w:rPr>
          <w:rFonts w:ascii="Arial" w:eastAsia="Arial" w:hAnsi="Arial" w:cs="Arial"/>
          <w:b/>
          <w:bCs/>
          <w:color w:val="056526"/>
          <w:sz w:val="28"/>
          <w:szCs w:val="28"/>
        </w:rPr>
        <w:t xml:space="preserve">Development of </w:t>
      </w:r>
      <w:proofErr w:type="spellStart"/>
      <w:r w:rsidRPr="005227B0">
        <w:rPr>
          <w:rFonts w:ascii="Arial" w:eastAsia="Arial" w:hAnsi="Arial" w:cs="Arial"/>
          <w:b/>
          <w:bCs/>
          <w:color w:val="056526"/>
          <w:sz w:val="28"/>
          <w:szCs w:val="28"/>
        </w:rPr>
        <w:t>biothermosetting</w:t>
      </w:r>
      <w:proofErr w:type="spellEnd"/>
      <w:r w:rsidRPr="005227B0">
        <w:rPr>
          <w:rFonts w:ascii="Arial" w:eastAsia="Arial" w:hAnsi="Arial" w:cs="Arial"/>
          <w:b/>
          <w:bCs/>
          <w:color w:val="056526"/>
          <w:sz w:val="28"/>
          <w:szCs w:val="28"/>
        </w:rPr>
        <w:t xml:space="preserve"> resins</w:t>
      </w:r>
    </w:p>
    <w:p w14:paraId="52610F7F" w14:textId="77777777" w:rsidR="005227B0" w:rsidRDefault="005227B0" w:rsidP="005227B0">
      <w:pPr>
        <w:jc w:val="center"/>
        <w:rPr>
          <w:rFonts w:ascii="Arial" w:eastAsia="Arial" w:hAnsi="Arial" w:cs="Arial"/>
          <w:b/>
          <w:bCs/>
          <w:color w:val="056526"/>
          <w:sz w:val="28"/>
          <w:szCs w:val="28"/>
        </w:rPr>
      </w:pPr>
      <w:r w:rsidRPr="005227B0">
        <w:rPr>
          <w:rFonts w:ascii="Arial" w:eastAsia="Arial" w:hAnsi="Arial" w:cs="Arial"/>
          <w:b/>
          <w:bCs/>
          <w:color w:val="056526"/>
          <w:sz w:val="28"/>
          <w:szCs w:val="28"/>
        </w:rPr>
        <w:t>HNT/polycaprolactone via thiol-</w:t>
      </w:r>
      <w:proofErr w:type="spellStart"/>
      <w:r w:rsidRPr="005227B0">
        <w:rPr>
          <w:rFonts w:ascii="Arial" w:eastAsia="Arial" w:hAnsi="Arial" w:cs="Arial"/>
          <w:b/>
          <w:bCs/>
          <w:color w:val="056526"/>
          <w:sz w:val="28"/>
          <w:szCs w:val="28"/>
        </w:rPr>
        <w:t>ene</w:t>
      </w:r>
      <w:proofErr w:type="spellEnd"/>
      <w:r w:rsidRPr="005227B0">
        <w:rPr>
          <w:rFonts w:ascii="Arial" w:eastAsia="Arial" w:hAnsi="Arial" w:cs="Arial"/>
          <w:b/>
          <w:bCs/>
          <w:color w:val="056526"/>
          <w:sz w:val="28"/>
          <w:szCs w:val="28"/>
        </w:rPr>
        <w:t xml:space="preserve"> radical </w:t>
      </w:r>
      <w:proofErr w:type="spellStart"/>
      <w:r w:rsidRPr="005227B0">
        <w:rPr>
          <w:rFonts w:ascii="Arial" w:eastAsia="Arial" w:hAnsi="Arial" w:cs="Arial"/>
          <w:b/>
          <w:bCs/>
          <w:color w:val="056526"/>
          <w:sz w:val="28"/>
          <w:szCs w:val="28"/>
        </w:rPr>
        <w:t>photocrosslinking</w:t>
      </w:r>
      <w:proofErr w:type="spellEnd"/>
      <w:r w:rsidRPr="005227B0">
        <w:rPr>
          <w:rFonts w:ascii="Arial" w:eastAsia="Arial" w:hAnsi="Arial" w:cs="Arial"/>
          <w:b/>
          <w:bCs/>
          <w:color w:val="056526"/>
          <w:sz w:val="28"/>
          <w:szCs w:val="28"/>
        </w:rPr>
        <w:t xml:space="preserve"> for anticorrosive applications</w:t>
      </w:r>
      <w:r>
        <w:rPr>
          <w:rFonts w:ascii="Arial" w:eastAsia="Arial" w:hAnsi="Arial" w:cs="Arial"/>
          <w:b/>
          <w:bCs/>
          <w:color w:val="056526"/>
          <w:sz w:val="28"/>
          <w:szCs w:val="28"/>
        </w:rPr>
        <w:t xml:space="preserve">: Preliminary study </w:t>
      </w:r>
    </w:p>
    <w:p w14:paraId="0171D7A5" w14:textId="355EAB65" w:rsidR="001D65A9" w:rsidRPr="0003040F" w:rsidRDefault="005227B0" w:rsidP="005227B0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Habiba </w:t>
      </w:r>
      <w:proofErr w:type="spellStart"/>
      <w:r>
        <w:rPr>
          <w:rFonts w:ascii="Arial" w:hAnsi="Arial" w:cs="Arial"/>
          <w:i/>
          <w:iCs/>
        </w:rPr>
        <w:t>Zibot</w:t>
      </w:r>
      <w:proofErr w:type="spellEnd"/>
      <w:r>
        <w:rPr>
          <w:rFonts w:ascii="Arial" w:hAnsi="Arial" w:cs="Arial"/>
          <w:i/>
          <w:iCs/>
        </w:rPr>
        <w:t xml:space="preserve"> </w:t>
      </w:r>
      <w:r w:rsidR="006D04C2">
        <w:rPr>
          <w:rFonts w:ascii="Arial" w:hAnsi="Arial" w:cs="Arial"/>
          <w:i/>
          <w:iCs/>
          <w:vertAlign w:val="superscript"/>
        </w:rPr>
        <w:t>*</w:t>
      </w:r>
      <w:r w:rsidR="006D04C2">
        <w:rPr>
          <w:rFonts w:ascii="Arial" w:hAnsi="Arial" w:cs="Arial"/>
          <w:i/>
          <w:iCs/>
        </w:rPr>
        <w:t xml:space="preserve">, </w:t>
      </w:r>
      <w:r w:rsidR="00390F1E">
        <w:rPr>
          <w:rFonts w:ascii="Arial" w:hAnsi="Arial" w:cs="Arial"/>
          <w:i/>
          <w:iCs/>
        </w:rPr>
        <w:t>Mustapha Raihane</w:t>
      </w:r>
      <w:r w:rsidR="00390F1E">
        <w:rPr>
          <w:rFonts w:ascii="Arial" w:hAnsi="Arial" w:cs="Arial"/>
          <w:i/>
          <w:iCs/>
          <w:vertAlign w:val="superscript"/>
        </w:rPr>
        <w:t>1</w:t>
      </w:r>
      <w:r>
        <w:rPr>
          <w:rFonts w:ascii="Arial" w:hAnsi="Arial" w:cs="Arial"/>
          <w:i/>
          <w:iCs/>
        </w:rPr>
        <w:t>,</w:t>
      </w:r>
      <w:r w:rsidR="0003040F">
        <w:rPr>
          <w:rFonts w:ascii="Arial" w:hAnsi="Arial" w:cs="Arial"/>
          <w:i/>
          <w:iCs/>
        </w:rPr>
        <w:t xml:space="preserve"> </w:t>
      </w:r>
      <w:r w:rsidR="0003040F">
        <w:rPr>
          <w:rFonts w:ascii="Arial" w:hAnsi="Arial" w:cs="Arial"/>
          <w:i/>
          <w:iCs/>
          <w:sz w:val="20"/>
          <w:vertAlign w:val="superscript"/>
        </w:rPr>
        <w:t>1</w:t>
      </w:r>
      <w:r w:rsidR="0003040F">
        <w:rPr>
          <w:rFonts w:ascii="Arial" w:hAnsi="Arial" w:cs="Arial"/>
          <w:i/>
          <w:iCs/>
          <w:sz w:val="20"/>
        </w:rPr>
        <w:t xml:space="preserve">, </w:t>
      </w:r>
      <w:r w:rsidR="0003040F" w:rsidRPr="00F166F6">
        <w:rPr>
          <w:rFonts w:ascii="Arial" w:hAnsi="Arial" w:cs="Arial"/>
          <w:i/>
          <w:iCs/>
          <w:sz w:val="21"/>
          <w:szCs w:val="24"/>
        </w:rPr>
        <w:t xml:space="preserve">Salima Atlas </w:t>
      </w:r>
      <w:r w:rsidR="0003040F" w:rsidRPr="0003040F">
        <w:rPr>
          <w:rFonts w:ascii="Arial" w:hAnsi="Arial" w:cs="Arial"/>
          <w:i/>
          <w:iCs/>
          <w:sz w:val="20"/>
          <w:vertAlign w:val="superscript"/>
        </w:rPr>
        <w:t>2</w:t>
      </w:r>
    </w:p>
    <w:p w14:paraId="60537327" w14:textId="23AE3948" w:rsidR="006A0116" w:rsidRDefault="006D04C2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  <w:vertAlign w:val="superscript"/>
        </w:rPr>
        <w:t>1</w:t>
      </w:r>
      <w:r>
        <w:rPr>
          <w:rFonts w:ascii="Arial" w:hAnsi="Arial" w:cs="Arial"/>
          <w:i/>
          <w:iCs/>
          <w:sz w:val="20"/>
        </w:rPr>
        <w:t xml:space="preserve"> </w:t>
      </w:r>
      <w:r w:rsidR="000C2F7A">
        <w:rPr>
          <w:rFonts w:ascii="Arial" w:hAnsi="Arial" w:cs="Arial"/>
          <w:i/>
          <w:iCs/>
          <w:sz w:val="20"/>
        </w:rPr>
        <w:t xml:space="preserve">IMED Lab faculty of </w:t>
      </w:r>
      <w:r w:rsidR="00390F1E">
        <w:rPr>
          <w:rFonts w:ascii="Arial" w:hAnsi="Arial" w:cs="Arial"/>
          <w:i/>
          <w:iCs/>
          <w:sz w:val="20"/>
        </w:rPr>
        <w:t>S</w:t>
      </w:r>
      <w:r w:rsidR="000C2F7A">
        <w:rPr>
          <w:rFonts w:ascii="Arial" w:hAnsi="Arial" w:cs="Arial"/>
          <w:i/>
          <w:iCs/>
          <w:sz w:val="20"/>
        </w:rPr>
        <w:t xml:space="preserve">cience and </w:t>
      </w:r>
      <w:r w:rsidR="00390F1E">
        <w:rPr>
          <w:rFonts w:ascii="Arial" w:hAnsi="Arial" w:cs="Arial"/>
          <w:i/>
          <w:iCs/>
          <w:sz w:val="20"/>
        </w:rPr>
        <w:t>T</w:t>
      </w:r>
      <w:r w:rsidR="000C2F7A">
        <w:rPr>
          <w:rFonts w:ascii="Arial" w:hAnsi="Arial" w:cs="Arial"/>
          <w:i/>
          <w:iCs/>
          <w:sz w:val="20"/>
        </w:rPr>
        <w:t>echnique</w:t>
      </w:r>
      <w:r w:rsidR="00390F1E">
        <w:rPr>
          <w:rFonts w:ascii="Arial" w:hAnsi="Arial" w:cs="Arial"/>
          <w:i/>
          <w:iCs/>
          <w:sz w:val="20"/>
        </w:rPr>
        <w:t>s</w:t>
      </w:r>
      <w:r w:rsidR="000C2F7A">
        <w:rPr>
          <w:rFonts w:ascii="Arial" w:hAnsi="Arial" w:cs="Arial"/>
          <w:i/>
          <w:iCs/>
          <w:sz w:val="20"/>
        </w:rPr>
        <w:t xml:space="preserve">, Cadi </w:t>
      </w:r>
      <w:proofErr w:type="spellStart"/>
      <w:r w:rsidR="000C2F7A">
        <w:rPr>
          <w:rFonts w:ascii="Arial" w:hAnsi="Arial" w:cs="Arial"/>
          <w:i/>
          <w:iCs/>
          <w:sz w:val="20"/>
        </w:rPr>
        <w:t>Ayyad</w:t>
      </w:r>
      <w:proofErr w:type="spellEnd"/>
      <w:r w:rsidR="000C2F7A">
        <w:rPr>
          <w:rFonts w:ascii="Arial" w:hAnsi="Arial" w:cs="Arial"/>
          <w:i/>
          <w:iCs/>
          <w:sz w:val="20"/>
        </w:rPr>
        <w:t xml:space="preserve"> </w:t>
      </w:r>
      <w:r w:rsidR="00116581">
        <w:rPr>
          <w:rFonts w:ascii="Arial" w:hAnsi="Arial" w:cs="Arial"/>
          <w:i/>
          <w:iCs/>
          <w:sz w:val="20"/>
        </w:rPr>
        <w:t>U</w:t>
      </w:r>
      <w:r w:rsidR="000C2F7A">
        <w:rPr>
          <w:rFonts w:ascii="Arial" w:hAnsi="Arial" w:cs="Arial"/>
          <w:i/>
          <w:iCs/>
          <w:sz w:val="20"/>
        </w:rPr>
        <w:t>niversity</w:t>
      </w:r>
      <w:r w:rsidR="00116581">
        <w:rPr>
          <w:rFonts w:ascii="Arial" w:hAnsi="Arial" w:cs="Arial"/>
          <w:i/>
          <w:iCs/>
          <w:sz w:val="20"/>
        </w:rPr>
        <w:t xml:space="preserve"> (UCA), </w:t>
      </w:r>
      <w:proofErr w:type="spellStart"/>
      <w:r w:rsidR="00116581">
        <w:rPr>
          <w:rFonts w:ascii="Arial" w:hAnsi="Arial" w:cs="Arial"/>
          <w:i/>
          <w:iCs/>
          <w:sz w:val="20"/>
        </w:rPr>
        <w:t>Morroco</w:t>
      </w:r>
      <w:proofErr w:type="spellEnd"/>
      <w:r w:rsidR="000C2F7A">
        <w:rPr>
          <w:rFonts w:ascii="Arial" w:hAnsi="Arial" w:cs="Arial"/>
          <w:i/>
          <w:iCs/>
          <w:sz w:val="20"/>
        </w:rPr>
        <w:t xml:space="preserve"> </w:t>
      </w:r>
    </w:p>
    <w:p w14:paraId="6E427C5D" w14:textId="07A9DD0C" w:rsidR="00B92A54" w:rsidRDefault="00B92A54" w:rsidP="00B92A54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  <w:vertAlign w:val="superscript"/>
        </w:rPr>
        <w:t>2</w:t>
      </w:r>
      <w:r w:rsidRPr="00B92A54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92A54">
        <w:rPr>
          <w:rFonts w:ascii="Arial" w:hAnsi="Arial" w:cs="Arial"/>
          <w:i/>
          <w:iCs/>
          <w:sz w:val="20"/>
        </w:rPr>
        <w:t>Polydicsciplinary</w:t>
      </w:r>
      <w:proofErr w:type="spellEnd"/>
      <w:r w:rsidRPr="00B92A54">
        <w:rPr>
          <w:rFonts w:ascii="Arial" w:hAnsi="Arial" w:cs="Arial"/>
          <w:i/>
          <w:iCs/>
          <w:sz w:val="20"/>
        </w:rPr>
        <w:t xml:space="preserve"> Faculty - Sultan </w:t>
      </w:r>
      <w:proofErr w:type="spellStart"/>
      <w:r w:rsidRPr="00B92A54">
        <w:rPr>
          <w:rFonts w:ascii="Arial" w:hAnsi="Arial" w:cs="Arial"/>
          <w:i/>
          <w:iCs/>
          <w:sz w:val="20"/>
        </w:rPr>
        <w:t>Moulay</w:t>
      </w:r>
      <w:proofErr w:type="spellEnd"/>
      <w:r w:rsidRPr="00B92A54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92A54">
        <w:rPr>
          <w:rFonts w:ascii="Arial" w:hAnsi="Arial" w:cs="Arial"/>
          <w:i/>
          <w:iCs/>
          <w:sz w:val="20"/>
        </w:rPr>
        <w:t>Sliman</w:t>
      </w:r>
      <w:proofErr w:type="spellEnd"/>
      <w:r w:rsidRPr="00B92A54">
        <w:rPr>
          <w:rFonts w:ascii="Arial" w:hAnsi="Arial" w:cs="Arial"/>
          <w:i/>
          <w:iCs/>
          <w:sz w:val="20"/>
        </w:rPr>
        <w:t xml:space="preserve"> university, </w:t>
      </w:r>
      <w:proofErr w:type="spellStart"/>
      <w:r w:rsidRPr="00B92A54">
        <w:rPr>
          <w:rFonts w:ascii="Arial" w:hAnsi="Arial" w:cs="Arial"/>
          <w:i/>
          <w:iCs/>
          <w:sz w:val="20"/>
        </w:rPr>
        <w:t>Mghila</w:t>
      </w:r>
      <w:proofErr w:type="spellEnd"/>
    </w:p>
    <w:p w14:paraId="0E481244" w14:textId="4B7BFA69" w:rsidR="00B92A54" w:rsidRPr="00B92A54" w:rsidRDefault="00B92A54" w:rsidP="00B92A54">
      <w:pPr>
        <w:jc w:val="center"/>
        <w:rPr>
          <w:rFonts w:ascii="Arial" w:hAnsi="Arial" w:cs="Arial"/>
          <w:i/>
          <w:iCs/>
          <w:sz w:val="20"/>
          <w:lang w:val="fr-MA"/>
        </w:rPr>
      </w:pPr>
      <w:r w:rsidRPr="00B92A54">
        <w:rPr>
          <w:rFonts w:ascii="Arial" w:hAnsi="Arial" w:cs="Arial"/>
          <w:i/>
          <w:iCs/>
          <w:sz w:val="20"/>
          <w:lang w:val="fr-MA"/>
        </w:rPr>
        <w:t>P.O. BOX: 592, 23000  Béni-Mellal Morocco</w:t>
      </w:r>
    </w:p>
    <w:p w14:paraId="6DD856AC" w14:textId="77777777" w:rsidR="0003040F" w:rsidRPr="00B92A54" w:rsidRDefault="0003040F">
      <w:pPr>
        <w:jc w:val="center"/>
        <w:rPr>
          <w:rFonts w:ascii="Arial" w:hAnsi="Arial" w:cs="Arial"/>
          <w:i/>
          <w:iCs/>
          <w:sz w:val="20"/>
          <w:lang w:val="fr-MA"/>
        </w:rPr>
      </w:pPr>
      <w:bookmarkStart w:id="0" w:name="_GoBack"/>
      <w:bookmarkEnd w:id="0"/>
    </w:p>
    <w:p w14:paraId="773F87A6" w14:textId="0BFCF5C0" w:rsidR="006A0116" w:rsidRPr="00BF64CF" w:rsidRDefault="006A0116" w:rsidP="00A51306">
      <w:pPr>
        <w:rPr>
          <w:rFonts w:ascii="Arial" w:hAnsi="Arial" w:cs="Arial"/>
          <w:i/>
          <w:iCs/>
          <w:sz w:val="20"/>
          <w:lang w:val="fr-FR"/>
        </w:rPr>
      </w:pPr>
    </w:p>
    <w:p w14:paraId="1E845116" w14:textId="77777777" w:rsidR="001D65A9" w:rsidRPr="00BF64CF" w:rsidRDefault="006D04C2">
      <w:pPr>
        <w:pStyle w:val="Corpsdetexte"/>
        <w:spacing w:before="73" w:line="198" w:lineRule="exact"/>
        <w:ind w:right="5987"/>
        <w:rPr>
          <w:rFonts w:ascii="Arial" w:hAnsi="Arial" w:cs="Arial"/>
          <w:sz w:val="22"/>
          <w:lang w:val="fr-FR"/>
        </w:rPr>
      </w:pPr>
      <w:r w:rsidRPr="00BF64CF">
        <w:rPr>
          <w:rFonts w:ascii="Arial" w:hAnsi="Arial" w:cs="Arial"/>
          <w:sz w:val="22"/>
          <w:lang w:val="fr-FR"/>
        </w:rPr>
        <w:t xml:space="preserve"> </w:t>
      </w:r>
    </w:p>
    <w:p w14:paraId="55278AA0" w14:textId="77777777" w:rsidR="001D65A9" w:rsidRPr="00BF64CF" w:rsidRDefault="001D65A9">
      <w:pPr>
        <w:rPr>
          <w:rFonts w:ascii="Arial" w:hAnsi="Arial" w:cs="Arial"/>
          <w:sz w:val="18"/>
          <w:szCs w:val="18"/>
          <w:lang w:val="fr-FR"/>
        </w:rPr>
        <w:sectPr w:rsidR="001D65A9" w:rsidRPr="00BF64CF">
          <w:headerReference w:type="default" r:id="rId8"/>
          <w:footerReference w:type="default" r:id="rId9"/>
          <w:type w:val="continuous"/>
          <w:pgSz w:w="11910" w:h="16840"/>
          <w:pgMar w:top="1740" w:right="600" w:bottom="840" w:left="620" w:header="541" w:footer="642" w:gutter="0"/>
          <w:cols w:space="720"/>
          <w:docGrid w:linePitch="360"/>
        </w:sectPr>
      </w:pPr>
    </w:p>
    <w:p w14:paraId="68FE0536" w14:textId="77777777" w:rsidR="001D65A9" w:rsidRDefault="006D04C2">
      <w:pPr>
        <w:pStyle w:val="Corpsdetexte"/>
        <w:spacing w:line="281" w:lineRule="auto"/>
        <w:jc w:val="both"/>
        <w:rPr>
          <w:rFonts w:ascii="Arial" w:hAnsi="Arial" w:cs="Arial"/>
          <w:color w:val="BF5A14"/>
        </w:rPr>
      </w:pPr>
      <w:r>
        <w:rPr>
          <w:rFonts w:ascii="Arial" w:eastAsia="Arial" w:hAnsi="Arial" w:cs="Arial"/>
          <w:b/>
          <w:bCs/>
          <w:color w:val="056526"/>
          <w:sz w:val="24"/>
          <w:szCs w:val="24"/>
        </w:rPr>
        <w:t>Abstract</w:t>
      </w:r>
      <w:r>
        <w:rPr>
          <w:rFonts w:ascii="Arial" w:hAnsi="Arial" w:cs="Arial"/>
          <w:color w:val="BF5A14"/>
        </w:rPr>
        <w:t xml:space="preserve"> </w:t>
      </w:r>
    </w:p>
    <w:p w14:paraId="741ACC1E" w14:textId="77777777" w:rsidR="001D65A9" w:rsidRDefault="001D65A9">
      <w:pPr>
        <w:spacing w:line="200" w:lineRule="exact"/>
        <w:jc w:val="both"/>
        <w:rPr>
          <w:rFonts w:ascii="Arial" w:hAnsi="Arial" w:cs="Arial"/>
          <w:sz w:val="20"/>
          <w:szCs w:val="20"/>
        </w:rPr>
        <w:sectPr w:rsidR="001D65A9">
          <w:type w:val="continuous"/>
          <w:pgSz w:w="11910" w:h="16840"/>
          <w:pgMar w:top="1740" w:right="600" w:bottom="840" w:left="620" w:header="720" w:footer="720" w:gutter="0"/>
          <w:cols w:num="2" w:space="540" w:equalWidth="0">
            <w:col w:w="5214" w:space="138"/>
            <w:col w:w="5338" w:space="0"/>
          </w:cols>
          <w:docGrid w:linePitch="360"/>
        </w:sectPr>
      </w:pPr>
    </w:p>
    <w:p w14:paraId="0F50A0EA" w14:textId="2EA2DC7E" w:rsidR="00BF64CF" w:rsidRPr="00BF64CF" w:rsidRDefault="00BF64CF" w:rsidP="00F166F6">
      <w:pPr>
        <w:spacing w:line="276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  <w:sectPr w:rsidR="00BF64CF" w:rsidRPr="00BF64CF">
          <w:type w:val="continuous"/>
          <w:pgSz w:w="11910" w:h="16840"/>
          <w:pgMar w:top="1740" w:right="600" w:bottom="840" w:left="620" w:header="720" w:footer="720" w:gutter="0"/>
          <w:cols w:space="138"/>
          <w:docGrid w:linePitch="360"/>
        </w:sectPr>
      </w:pPr>
      <w:r w:rsidRPr="00BF64CF">
        <w:rPr>
          <w:rFonts w:ascii="Times New Roman" w:hAnsi="Times New Roman" w:cs="Times New Roman"/>
          <w:color w:val="000000"/>
          <w:sz w:val="23"/>
          <w:szCs w:val="23"/>
        </w:rPr>
        <w:t>The overall objective of this work is the elaboration of polymer-clay thermoset bionanocomposites (HNT/PCL). The aim is to create a covalent bond between the two components by a thiol-</w:t>
      </w:r>
      <w:proofErr w:type="spellStart"/>
      <w:r w:rsidRPr="00BF64CF">
        <w:rPr>
          <w:rFonts w:ascii="Times New Roman" w:hAnsi="Times New Roman" w:cs="Times New Roman"/>
          <w:color w:val="000000"/>
          <w:sz w:val="23"/>
          <w:szCs w:val="23"/>
        </w:rPr>
        <w:t>ene</w:t>
      </w:r>
      <w:proofErr w:type="spellEnd"/>
      <w:r w:rsidRPr="00BF64CF">
        <w:rPr>
          <w:rFonts w:ascii="Times New Roman" w:hAnsi="Times New Roman" w:cs="Times New Roman"/>
          <w:color w:val="000000"/>
          <w:sz w:val="23"/>
          <w:szCs w:val="23"/>
        </w:rPr>
        <w:t xml:space="preserve"> radical </w:t>
      </w:r>
      <w:proofErr w:type="spellStart"/>
      <w:r w:rsidRPr="00BF64CF">
        <w:rPr>
          <w:rFonts w:ascii="Times New Roman" w:hAnsi="Times New Roman" w:cs="Times New Roman"/>
          <w:color w:val="000000"/>
          <w:sz w:val="23"/>
          <w:szCs w:val="23"/>
        </w:rPr>
        <w:t>photocrosslinking</w:t>
      </w:r>
      <w:proofErr w:type="spellEnd"/>
      <w:r w:rsidRPr="00BF64CF">
        <w:rPr>
          <w:rFonts w:ascii="Times New Roman" w:hAnsi="Times New Roman" w:cs="Times New Roman"/>
          <w:color w:val="000000"/>
          <w:sz w:val="23"/>
          <w:szCs w:val="23"/>
        </w:rPr>
        <w:t xml:space="preserve"> addition. The external surfaces of the halloysite clay were modified with a </w:t>
      </w:r>
      <w:proofErr w:type="spellStart"/>
      <w:r w:rsidRPr="00BF64CF">
        <w:rPr>
          <w:rFonts w:ascii="Times New Roman" w:hAnsi="Times New Roman" w:cs="Times New Roman"/>
          <w:color w:val="000000"/>
          <w:sz w:val="23"/>
          <w:szCs w:val="23"/>
        </w:rPr>
        <w:t>silylating</w:t>
      </w:r>
      <w:proofErr w:type="spellEnd"/>
      <w:r w:rsidRPr="00BF64CF">
        <w:rPr>
          <w:rFonts w:ascii="Times New Roman" w:hAnsi="Times New Roman" w:cs="Times New Roman"/>
          <w:color w:val="000000"/>
          <w:sz w:val="23"/>
          <w:szCs w:val="23"/>
        </w:rPr>
        <w:t xml:space="preserve"> agent, 3-(trimethoxysilyl)-1-propanethiol (TESP). On the other hand, functionalization of the chain ends of commercial diol-terminated PCL with acrylates (PCL-DA) was also successfully performed. Different bionanocomposites were developed by varying the percentage of clay filler. The modified HNT clay, PCL-DA as well as the obtained resins were analyzed by FTIR, 1H NMR and SEM spectroscopy. The morphological structures of the modified and unmodified HNT as well as the thermosetting </w:t>
      </w:r>
      <w:proofErr w:type="spellStart"/>
      <w:r w:rsidRPr="00BF64CF">
        <w:rPr>
          <w:rFonts w:ascii="Times New Roman" w:hAnsi="Times New Roman" w:cs="Times New Roman"/>
          <w:color w:val="000000"/>
          <w:sz w:val="23"/>
          <w:szCs w:val="23"/>
        </w:rPr>
        <w:t>bioresins</w:t>
      </w:r>
      <w:proofErr w:type="spellEnd"/>
      <w:r w:rsidRPr="00BF64CF">
        <w:rPr>
          <w:rFonts w:ascii="Times New Roman" w:hAnsi="Times New Roman" w:cs="Times New Roman"/>
          <w:color w:val="000000"/>
          <w:sz w:val="23"/>
          <w:szCs w:val="23"/>
        </w:rPr>
        <w:t xml:space="preserve"> were characterized by SEM, and the hydrophobic/hydrophilic surface properties were analyzed by contact angle measurement. Thermal properties of the nanocomposite films were performed by TGA and DSC, the results showed that the nanocomposites developed with 3% HNT showed a slight increase in thermal stability compared to PCL. Preliminary tests on PCL/HNTs 3% resin films as a protective coating against corrosion of an iron plate placed in acidic medium were carried out by following the appearance of the film as a function of time in comparison with an uncoated iron plate, and the first results obtained are promising and open investigation perspectives.</w:t>
      </w:r>
    </w:p>
    <w:p w14:paraId="2339EBC1" w14:textId="6E43F901" w:rsidR="001D65A9" w:rsidRDefault="001D65A9">
      <w:pPr>
        <w:pStyle w:val="Corpsdetexte"/>
        <w:spacing w:line="40" w:lineRule="exact"/>
        <w:ind w:left="2202"/>
        <w:rPr>
          <w:rFonts w:ascii="Calibri"/>
          <w:sz w:val="4"/>
        </w:rPr>
        <w:sectPr w:rsidR="001D65A9">
          <w:type w:val="continuous"/>
          <w:pgSz w:w="11910" w:h="16840"/>
          <w:pgMar w:top="1740" w:right="600" w:bottom="840" w:left="620" w:header="720" w:footer="720" w:gutter="0"/>
          <w:cols w:space="720"/>
          <w:docGrid w:linePitch="360"/>
        </w:sectPr>
      </w:pPr>
    </w:p>
    <w:p w14:paraId="00160E2E" w14:textId="77777777" w:rsidR="001D65A9" w:rsidRDefault="006D04C2">
      <w:pPr>
        <w:pStyle w:val="Corpsdetexte"/>
        <w:spacing w:line="40" w:lineRule="exact"/>
        <w:ind w:left="2202"/>
        <w:rPr>
          <w:rFonts w:ascii="Calibri"/>
          <w:sz w:val="4"/>
        </w:rPr>
      </w:pPr>
      <w:r>
        <w:rPr>
          <w:rFonts w:ascii="Calibri"/>
          <w:noProof/>
          <w:sz w:val="4"/>
          <w:lang w:val="fr-FR" w:eastAsia="fr-FR"/>
        </w:rPr>
        <mc:AlternateContent>
          <mc:Choice Requires="wpg">
            <w:drawing>
              <wp:inline distT="0" distB="0" distL="0" distR="0" wp14:anchorId="76651170" wp14:editId="1E5AEC9A">
                <wp:extent cx="3975735" cy="25400"/>
                <wp:effectExtent l="0" t="0" r="0" b="0"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75735" cy="25400"/>
                          <a:chOff x="0" y="0"/>
                          <a:chExt cx="6261" cy="40"/>
                        </a:xfrm>
                      </wpg:grpSpPr>
                      <wps:wsp>
                        <wps:cNvPr id="91748233" name="Straight Connector 91748233"/>
                        <wps:cNvCnPr/>
                        <wps:spPr bwMode="auto">
                          <a:xfrm>
                            <a:off x="20" y="20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8" o:spid="_x0000_s0000" style="width:313.1pt;height:2.0pt;mso-wrap-distance-left:0.0pt;mso-wrap-distance-top:0.0pt;mso-wrap-distance-right:0.0pt;mso-wrap-distance-bottom:0.0pt;" coordorigin="0,0" coordsize="62,0">
                <v:line id="shape 9" o:spid="_x0000_s9" style="position:absolute;left:0;text-align:left;visibility:visible;" from="0.0pt,0.0pt" to="0.0pt,0.0pt" filled="f" strokecolor="#00B050" strokeweight="2.00pt"/>
              </v:group>
            </w:pict>
          </mc:Fallback>
        </mc:AlternateContent>
      </w:r>
    </w:p>
    <w:p w14:paraId="692A9DA0" w14:textId="2909A91D" w:rsidR="001D65A9" w:rsidRDefault="00A87B3B">
      <w:pPr>
        <w:spacing w:before="41"/>
        <w:ind w:right="2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6964BCA" wp14:editId="3497AE4D">
            <wp:simplePos x="0" y="0"/>
            <wp:positionH relativeFrom="margin">
              <wp:posOffset>193040</wp:posOffset>
            </wp:positionH>
            <wp:positionV relativeFrom="paragraph">
              <wp:posOffset>80645</wp:posOffset>
            </wp:positionV>
            <wp:extent cx="708660" cy="704215"/>
            <wp:effectExtent l="0" t="0" r="0" b="635"/>
            <wp:wrapTight wrapText="bothSides">
              <wp:wrapPolygon edited="0">
                <wp:start x="0" y="0"/>
                <wp:lineTo x="0" y="21035"/>
                <wp:lineTo x="20903" y="21035"/>
                <wp:lineTo x="20903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7569203041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6" t="-1164" r="1795" b="35607"/>
                    <a:stretch/>
                  </pic:blipFill>
                  <pic:spPr bwMode="auto">
                    <a:xfrm>
                      <a:off x="0" y="0"/>
                      <a:ext cx="708660" cy="704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C3308" w14:textId="5E0AF2CE" w:rsidR="00EF1017" w:rsidRPr="00EF1017" w:rsidRDefault="00537F12" w:rsidP="0048334F">
      <w:pPr>
        <w:pStyle w:val="Corpsdetexte"/>
        <w:spacing w:before="3"/>
        <w:jc w:val="both"/>
        <w:rPr>
          <w:rFonts w:ascii="Times New Roman" w:hAnsi="Times New Roman" w:cs="Times New Roman"/>
          <w:sz w:val="20"/>
          <w:szCs w:val="20"/>
        </w:rPr>
      </w:pPr>
      <w:r w:rsidRPr="00537F12">
        <w:rPr>
          <w:rFonts w:ascii="Times New Roman" w:hAnsi="Times New Roman" w:cs="Times New Roman"/>
          <w:sz w:val="20"/>
          <w:szCs w:val="20"/>
        </w:rPr>
        <w:t>Miss</w:t>
      </w:r>
      <w:r w:rsidR="00F166F6">
        <w:rPr>
          <w:rFonts w:ascii="Times New Roman" w:hAnsi="Times New Roman" w:cs="Times New Roman"/>
          <w:sz w:val="20"/>
          <w:szCs w:val="20"/>
        </w:rPr>
        <w:t xml:space="preserve"> </w:t>
      </w:r>
      <w:r w:rsidR="0022574A">
        <w:rPr>
          <w:rFonts w:ascii="Times New Roman" w:hAnsi="Times New Roman" w:cs="Times New Roman"/>
          <w:sz w:val="20"/>
          <w:szCs w:val="20"/>
        </w:rPr>
        <w:t>Habiba ZIBOT</w:t>
      </w:r>
      <w:r w:rsidR="00EF1017" w:rsidRPr="00EF1017">
        <w:rPr>
          <w:rFonts w:ascii="Times New Roman" w:hAnsi="Times New Roman" w:cs="Times New Roman"/>
          <w:sz w:val="20"/>
          <w:szCs w:val="20"/>
        </w:rPr>
        <w:t xml:space="preserve"> is</w:t>
      </w:r>
      <w:r w:rsidR="00273E01">
        <w:rPr>
          <w:rFonts w:ascii="Times New Roman" w:hAnsi="Times New Roman" w:cs="Times New Roman"/>
          <w:sz w:val="20"/>
          <w:szCs w:val="20"/>
        </w:rPr>
        <w:t xml:space="preserve"> a</w:t>
      </w:r>
      <w:r w:rsidR="00EF1017" w:rsidRPr="00EF1017">
        <w:rPr>
          <w:rFonts w:ascii="Times New Roman" w:hAnsi="Times New Roman" w:cs="Times New Roman"/>
          <w:sz w:val="20"/>
          <w:szCs w:val="20"/>
        </w:rPr>
        <w:t xml:space="preserve"> PhD student at Cadi Ayyad University, she graduated with a master’s degree in R&amp;D in Solid State Physics and Chemistry "Polymers and Environment" option. She is working on</w:t>
      </w:r>
      <w:r w:rsidR="0048334F">
        <w:rPr>
          <w:rFonts w:ascii="Times New Roman" w:hAnsi="Times New Roman" w:cs="Times New Roman"/>
          <w:sz w:val="20"/>
          <w:szCs w:val="20"/>
        </w:rPr>
        <w:t xml:space="preserve"> d</w:t>
      </w:r>
      <w:r w:rsidR="0048334F" w:rsidRPr="0048334F">
        <w:rPr>
          <w:rFonts w:ascii="Times New Roman" w:hAnsi="Times New Roman" w:cs="Times New Roman"/>
          <w:sz w:val="20"/>
          <w:szCs w:val="20"/>
        </w:rPr>
        <w:t xml:space="preserve">evelopment of </w:t>
      </w:r>
      <w:proofErr w:type="spellStart"/>
      <w:r w:rsidR="0048334F" w:rsidRPr="0048334F">
        <w:rPr>
          <w:rFonts w:ascii="Times New Roman" w:hAnsi="Times New Roman" w:cs="Times New Roman"/>
          <w:sz w:val="20"/>
          <w:szCs w:val="20"/>
        </w:rPr>
        <w:t>biothermosetting</w:t>
      </w:r>
      <w:proofErr w:type="spellEnd"/>
      <w:r w:rsidR="0048334F" w:rsidRPr="0048334F">
        <w:rPr>
          <w:rFonts w:ascii="Times New Roman" w:hAnsi="Times New Roman" w:cs="Times New Roman"/>
          <w:sz w:val="20"/>
          <w:szCs w:val="20"/>
        </w:rPr>
        <w:t xml:space="preserve"> resins HNT/polycaprolactone via thiol-</w:t>
      </w:r>
      <w:proofErr w:type="spellStart"/>
      <w:r w:rsidR="0048334F" w:rsidRPr="0048334F">
        <w:rPr>
          <w:rFonts w:ascii="Times New Roman" w:hAnsi="Times New Roman" w:cs="Times New Roman"/>
          <w:sz w:val="20"/>
          <w:szCs w:val="20"/>
        </w:rPr>
        <w:t>ene</w:t>
      </w:r>
      <w:proofErr w:type="spellEnd"/>
      <w:r w:rsidR="0048334F" w:rsidRPr="0048334F">
        <w:rPr>
          <w:rFonts w:ascii="Times New Roman" w:hAnsi="Times New Roman" w:cs="Times New Roman"/>
          <w:sz w:val="20"/>
          <w:szCs w:val="20"/>
        </w:rPr>
        <w:t xml:space="preserve"> radical photopolymerization for anticorrosive applications</w:t>
      </w:r>
      <w:r w:rsidR="00EF1017">
        <w:rPr>
          <w:rFonts w:ascii="Times New Roman" w:hAnsi="Times New Roman" w:cs="Times New Roman"/>
          <w:sz w:val="20"/>
          <w:szCs w:val="20"/>
        </w:rPr>
        <w:t>.</w:t>
      </w:r>
    </w:p>
    <w:p w14:paraId="23DE843D" w14:textId="733D3AA7" w:rsidR="00EF1017" w:rsidRPr="0051252A" w:rsidRDefault="00EF1017" w:rsidP="00EF1017">
      <w:pPr>
        <w:pStyle w:val="Corpsdetexte"/>
        <w:spacing w:before="3"/>
        <w:rPr>
          <w:rFonts w:ascii="Times New Roman" w:hAnsi="Times New Roman" w:cs="Times New Roman"/>
          <w:b/>
          <w:sz w:val="24"/>
        </w:rPr>
      </w:pPr>
    </w:p>
    <w:p w14:paraId="4BAF1382" w14:textId="77777777" w:rsidR="00EF1017" w:rsidRDefault="00EF1017">
      <w:pPr>
        <w:spacing w:before="41"/>
        <w:ind w:right="231"/>
        <w:jc w:val="both"/>
        <w:rPr>
          <w:rFonts w:ascii="Times New Roman" w:hAnsi="Times New Roman" w:cs="Times New Roman"/>
          <w:sz w:val="20"/>
          <w:szCs w:val="20"/>
        </w:rPr>
      </w:pPr>
    </w:p>
    <w:p w14:paraId="1DF7645D" w14:textId="561C5548" w:rsidR="001D65A9" w:rsidRDefault="006D04C2" w:rsidP="00A87B3B">
      <w:pPr>
        <w:pStyle w:val="Paragraphedeliste"/>
        <w:numPr>
          <w:ilvl w:val="0"/>
          <w:numId w:val="4"/>
        </w:numPr>
        <w:spacing w:before="0" w:line="240" w:lineRule="auto"/>
        <w:ind w:right="42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Full Name: </w:t>
      </w:r>
      <w:r w:rsidR="00A87B3B">
        <w:rPr>
          <w:rFonts w:ascii="Times New Roman" w:hAnsi="Times New Roman" w:cs="Times New Roman"/>
          <w:sz w:val="20"/>
          <w:szCs w:val="20"/>
        </w:rPr>
        <w:t>Habiba ZIBOT</w:t>
      </w:r>
    </w:p>
    <w:p w14:paraId="36D20E31" w14:textId="791043D9" w:rsidR="001D65A9" w:rsidRDefault="006D04C2" w:rsidP="003B13FA">
      <w:pPr>
        <w:pStyle w:val="Paragraphedeliste"/>
        <w:numPr>
          <w:ilvl w:val="0"/>
          <w:numId w:val="4"/>
        </w:numPr>
        <w:spacing w:before="0" w:line="240" w:lineRule="auto"/>
        <w:ind w:right="42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Email:</w:t>
      </w:r>
      <w:r w:rsidR="00273E01">
        <w:rPr>
          <w:rFonts w:ascii="Times New Roman" w:hAnsi="Times New Roman" w:cs="Times New Roman"/>
          <w:sz w:val="20"/>
          <w:szCs w:val="20"/>
        </w:rPr>
        <w:t xml:space="preserve"> </w:t>
      </w:r>
      <w:r w:rsidR="00A87B3B">
        <w:rPr>
          <w:rStyle w:val="Lienhypertexte"/>
        </w:rPr>
        <w:t>habiba.zibot@gmail.com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772F70" w14:textId="3ACD6AE3" w:rsidR="001D65A9" w:rsidRDefault="006D04C2" w:rsidP="003B13FA">
      <w:pPr>
        <w:pStyle w:val="Paragraphedeliste"/>
        <w:numPr>
          <w:ilvl w:val="0"/>
          <w:numId w:val="4"/>
        </w:numPr>
        <w:spacing w:before="0" w:line="240" w:lineRule="auto"/>
        <w:ind w:right="42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Mobile Number: +212</w:t>
      </w:r>
      <w:r w:rsidR="00A87B3B">
        <w:rPr>
          <w:rFonts w:ascii="Times New Roman" w:hAnsi="Times New Roman" w:cs="Times New Roman"/>
          <w:sz w:val="20"/>
          <w:szCs w:val="20"/>
        </w:rPr>
        <w:t>603417359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63BA05" w14:textId="7DB24375" w:rsidR="001D65A9" w:rsidRDefault="006D04C2">
      <w:pPr>
        <w:pStyle w:val="Paragraphedeliste"/>
        <w:numPr>
          <w:ilvl w:val="0"/>
          <w:numId w:val="4"/>
        </w:numPr>
        <w:spacing w:before="0" w:line="240" w:lineRule="auto"/>
        <w:ind w:right="42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Category: </w:t>
      </w:r>
      <w:r w:rsidR="003B13FA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oster</w:t>
      </w:r>
    </w:p>
    <w:p w14:paraId="52E445F4" w14:textId="7BF4881C" w:rsidR="001D65A9" w:rsidRPr="00CE6504" w:rsidRDefault="006D04C2" w:rsidP="00CE6504">
      <w:pPr>
        <w:pStyle w:val="Corpsdetext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Postal Address: </w:t>
      </w:r>
      <w:r w:rsidR="00CE6504" w:rsidRPr="00CE6504">
        <w:rPr>
          <w:rFonts w:ascii="Times New Roman" w:hAnsi="Times New Roman" w:cs="Times New Roman"/>
          <w:sz w:val="20"/>
          <w:szCs w:val="20"/>
        </w:rPr>
        <w:t xml:space="preserve">B.P 549, </w:t>
      </w:r>
      <w:proofErr w:type="spellStart"/>
      <w:r w:rsidR="00CE6504" w:rsidRPr="00CE6504">
        <w:rPr>
          <w:rFonts w:ascii="Times New Roman" w:hAnsi="Times New Roman" w:cs="Times New Roman"/>
          <w:sz w:val="20"/>
          <w:szCs w:val="20"/>
        </w:rPr>
        <w:t>Av.Abdelkarim</w:t>
      </w:r>
      <w:proofErr w:type="spellEnd"/>
      <w:r w:rsidR="00CE6504" w:rsidRPr="00CE65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6504" w:rsidRPr="00CE6504">
        <w:rPr>
          <w:rFonts w:ascii="Times New Roman" w:hAnsi="Times New Roman" w:cs="Times New Roman"/>
          <w:sz w:val="20"/>
          <w:szCs w:val="20"/>
        </w:rPr>
        <w:t>Elkhattabi</w:t>
      </w:r>
      <w:proofErr w:type="spellEnd"/>
      <w:r w:rsidR="00CE6504" w:rsidRPr="00CE65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E6504" w:rsidRPr="00CE6504">
        <w:rPr>
          <w:rFonts w:ascii="Times New Roman" w:hAnsi="Times New Roman" w:cs="Times New Roman"/>
          <w:sz w:val="20"/>
          <w:szCs w:val="20"/>
        </w:rPr>
        <w:t>Guéliz</w:t>
      </w:r>
      <w:proofErr w:type="spellEnd"/>
      <w:r w:rsidR="00CE6504" w:rsidRPr="00CE6504">
        <w:rPr>
          <w:rFonts w:ascii="Times New Roman" w:hAnsi="Times New Roman" w:cs="Times New Roman"/>
          <w:sz w:val="20"/>
          <w:szCs w:val="20"/>
        </w:rPr>
        <w:t xml:space="preserve"> Marrakech</w:t>
      </w:r>
      <w:r w:rsidRPr="00CE6504">
        <w:rPr>
          <w:rFonts w:ascii="Times New Roman" w:hAnsi="Times New Roman" w:cs="Times New Roman"/>
          <w:sz w:val="20"/>
          <w:szCs w:val="20"/>
        </w:rPr>
        <w:t>, Morocco</w:t>
      </w:r>
      <w:r w:rsidR="00A51306">
        <w:rPr>
          <w:rFonts w:ascii="Times New Roman" w:hAnsi="Times New Roman" w:cs="Times New Roman"/>
          <w:sz w:val="20"/>
          <w:szCs w:val="20"/>
        </w:rPr>
        <w:t>.</w:t>
      </w:r>
    </w:p>
    <w:p w14:paraId="1A5C9076" w14:textId="77777777" w:rsidR="001D65A9" w:rsidRDefault="001D65A9">
      <w:pPr>
        <w:rPr>
          <w:rFonts w:ascii="Minion Pro"/>
          <w:sz w:val="24"/>
        </w:rPr>
        <w:sectPr w:rsidR="001D65A9">
          <w:type w:val="continuous"/>
          <w:pgSz w:w="11910" w:h="16840"/>
          <w:pgMar w:top="1740" w:right="600" w:bottom="840" w:left="620" w:header="720" w:footer="720" w:gutter="0"/>
          <w:cols w:space="720"/>
          <w:docGrid w:linePitch="360"/>
        </w:sectPr>
      </w:pPr>
    </w:p>
    <w:p w14:paraId="6C1ECB24" w14:textId="796D2C83" w:rsidR="001D65A9" w:rsidRDefault="001D65A9">
      <w:pPr>
        <w:pStyle w:val="Corpsdetexte"/>
        <w:spacing w:before="3"/>
        <w:rPr>
          <w:rFonts w:ascii="Times New Roman" w:hAnsi="Times New Roman" w:cs="Times New Roman"/>
          <w:b/>
          <w:sz w:val="24"/>
        </w:rPr>
      </w:pPr>
    </w:p>
    <w:p w14:paraId="6F2AF1A4" w14:textId="77777777" w:rsidR="001C0BB3" w:rsidRPr="0051252A" w:rsidRDefault="001C0BB3" w:rsidP="001C0BB3">
      <w:pPr>
        <w:pStyle w:val="Corpsdetexte"/>
        <w:spacing w:before="3"/>
        <w:rPr>
          <w:rFonts w:ascii="Times New Roman" w:hAnsi="Times New Roman" w:cs="Times New Roman"/>
          <w:b/>
          <w:sz w:val="24"/>
        </w:rPr>
      </w:pPr>
    </w:p>
    <w:p w14:paraId="5D851697" w14:textId="77777777" w:rsidR="001C0BB3" w:rsidRPr="0051252A" w:rsidRDefault="001C0BB3" w:rsidP="001C0BB3">
      <w:pPr>
        <w:pStyle w:val="Corpsdetexte"/>
        <w:spacing w:before="3"/>
        <w:rPr>
          <w:rFonts w:ascii="Times New Roman" w:hAnsi="Times New Roman" w:cs="Times New Roman"/>
          <w:b/>
          <w:sz w:val="24"/>
        </w:rPr>
      </w:pPr>
    </w:p>
    <w:p w14:paraId="746420D5" w14:textId="59DFF227" w:rsidR="001D65A9" w:rsidRPr="00CE6504" w:rsidRDefault="001D65A9" w:rsidP="0054094A">
      <w:pPr>
        <w:pStyle w:val="Corpsdetexte"/>
        <w:ind w:left="720"/>
        <w:rPr>
          <w:rFonts w:ascii="Times New Roman" w:hAnsi="Times New Roman" w:cs="Times New Roman"/>
          <w:sz w:val="20"/>
          <w:szCs w:val="20"/>
        </w:rPr>
      </w:pPr>
    </w:p>
    <w:sectPr w:rsidR="001D65A9" w:rsidRPr="00CE6504">
      <w:type w:val="continuous"/>
      <w:pgSz w:w="11910" w:h="16840"/>
      <w:pgMar w:top="1740" w:right="580" w:bottom="360" w:left="620" w:header="720" w:footer="720" w:gutter="0"/>
      <w:cols w:num="2" w:space="720" w:equalWidth="0">
        <w:col w:w="5214" w:space="138"/>
        <w:col w:w="5358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E15C" w14:textId="77777777" w:rsidR="005513A2" w:rsidRDefault="005513A2">
      <w:r>
        <w:separator/>
      </w:r>
    </w:p>
  </w:endnote>
  <w:endnote w:type="continuationSeparator" w:id="0">
    <w:p w14:paraId="11A1CD9A" w14:textId="77777777" w:rsidR="005513A2" w:rsidRDefault="0055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Arial"/>
    <w:charset w:val="00"/>
    <w:family w:val="swiss"/>
    <w:pitch w:val="variable"/>
    <w:sig w:usb0="00000001" w:usb1="00000000" w:usb2="00000000" w:usb3="00000000" w:csb0="00000003" w:csb1="00000000"/>
  </w:font>
  <w:font w:name="Minion Pro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3A57" w14:textId="73292776" w:rsidR="001D65A9" w:rsidRDefault="006D04C2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59EDD90" wp14:editId="6AA6C6A9">
              <wp:simplePos x="0" y="0"/>
              <wp:positionH relativeFrom="page">
                <wp:posOffset>444500</wp:posOffset>
              </wp:positionH>
              <wp:positionV relativeFrom="page">
                <wp:posOffset>10144760</wp:posOffset>
              </wp:positionV>
              <wp:extent cx="2136140" cy="248920"/>
              <wp:effectExtent l="0" t="635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1B727" w14:textId="77777777" w:rsidR="001D65A9" w:rsidRDefault="006D04C2">
                          <w:pPr>
                            <w:spacing w:line="184" w:lineRule="exact"/>
                            <w:ind w:left="20" w:right="-12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 Pain Relief</w:t>
                          </w:r>
                        </w:p>
                        <w:p w14:paraId="6CDC3AB7" w14:textId="77777777" w:rsidR="001D65A9" w:rsidRDefault="006D04C2">
                          <w:pPr>
                            <w:spacing w:before="8"/>
                            <w:ind w:left="20" w:right="-12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 xml:space="preserve">ISSN: 2167-0846 JPAR an open access </w:t>
                          </w:r>
                          <w:proofErr w:type="spellStart"/>
                          <w:r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journa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59EDD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pt;margin-top:798.8pt;width:168.2pt;height:19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" filled="f" stroked="f">
              <v:textbox inset="0,0,0,0">
                <w:txbxContent>
                  <w:p w14:paraId="5001B727" w14:textId="77777777" w:rsidR="001D65A9" w:rsidRDefault="006D04C2">
                    <w:pPr>
                      <w:spacing w:line="184" w:lineRule="exact"/>
                      <w:ind w:left="20" w:right="-12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Arial"/>
                        <w:color w:val="FFFFFF" w:themeColor="background1"/>
                        <w:sz w:val="16"/>
                      </w:rPr>
                      <w:t>J Pain Relief</w:t>
                    </w:r>
                  </w:p>
                  <w:p w14:paraId="6CDC3AB7" w14:textId="77777777" w:rsidR="001D65A9" w:rsidRDefault="006D04C2">
                    <w:pPr>
                      <w:spacing w:before="8"/>
                      <w:ind w:left="20" w:right="-12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Arial"/>
                        <w:color w:val="FFFFFF" w:themeColor="background1"/>
                        <w:sz w:val="16"/>
                      </w:rPr>
                      <w:t>ISSN: 2167-0846 JPAR an open access journa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B202A39" wp14:editId="3C00849B">
              <wp:simplePos x="0" y="0"/>
              <wp:positionH relativeFrom="page">
                <wp:posOffset>3201670</wp:posOffset>
              </wp:positionH>
              <wp:positionV relativeFrom="page">
                <wp:posOffset>10147935</wp:posOffset>
              </wp:positionV>
              <wp:extent cx="1167130" cy="316865"/>
              <wp:effectExtent l="1270" t="3810" r="3175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20F83" w14:textId="77777777" w:rsidR="001D65A9" w:rsidRDefault="006D04C2">
                          <w:pPr>
                            <w:spacing w:line="269" w:lineRule="exact"/>
                            <w:jc w:val="center"/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  <w:t>Fibromyalgia 2016</w:t>
                          </w:r>
                        </w:p>
                        <w:p w14:paraId="05D9E19F" w14:textId="77777777" w:rsidR="001D65A9" w:rsidRDefault="006D04C2">
                          <w:pPr>
                            <w:spacing w:before="29"/>
                            <w:jc w:val="center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June 15-16,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B202A39" id="Text Box 2" o:spid="_x0000_s1028" type="#_x0000_t202" style="position:absolute;margin-left:252.1pt;margin-top:799.05pt;width:91.9pt;height:24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" filled="f" stroked="f">
              <v:textbox inset="0,0,0,0">
                <w:txbxContent>
                  <w:p w14:paraId="4EC20F83" w14:textId="77777777" w:rsidR="001D65A9" w:rsidRDefault="006D04C2">
                    <w:pPr>
                      <w:spacing w:line="269" w:lineRule="exact"/>
                      <w:jc w:val="center"/>
                      <w:rPr>
                        <w:rFonts w:ascii="Impact"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Impact"/>
                        <w:color w:val="FFFFFF" w:themeColor="background1"/>
                        <w:sz w:val="24"/>
                      </w:rPr>
                      <w:t>Fibromyalgia 2016</w:t>
                    </w:r>
                  </w:p>
                  <w:p w14:paraId="05D9E19F" w14:textId="77777777" w:rsidR="001D65A9" w:rsidRDefault="006D04C2">
                    <w:pPr>
                      <w:spacing w:before="29"/>
                      <w:jc w:val="center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Arial"/>
                        <w:color w:val="FFFFFF" w:themeColor="background1"/>
                        <w:sz w:val="16"/>
                      </w:rPr>
                      <w:t>June 15-16,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EBF51D" wp14:editId="49274C53">
              <wp:simplePos x="0" y="0"/>
              <wp:positionH relativeFrom="page">
                <wp:posOffset>5955030</wp:posOffset>
              </wp:positionH>
              <wp:positionV relativeFrom="page">
                <wp:posOffset>10144760</wp:posOffset>
              </wp:positionV>
              <wp:extent cx="1160780" cy="330835"/>
              <wp:effectExtent l="1905" t="635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13BF0" w14:textId="77777777" w:rsidR="001D65A9" w:rsidRDefault="006D04C2">
                          <w:pPr>
                            <w:spacing w:line="184" w:lineRule="exact"/>
                            <w:ind w:right="18"/>
                            <w:jc w:val="right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Volume 5, Issue 3(Suppl)</w:t>
                          </w:r>
                        </w:p>
                        <w:p w14:paraId="2E654114" w14:textId="77777777" w:rsidR="001D65A9" w:rsidRDefault="006D04C2">
                          <w:pPr>
                            <w:spacing w:before="116"/>
                            <w:ind w:right="18"/>
                            <w:jc w:val="right"/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  <w:t>Page 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AEBF51D" id="Text Box 1" o:spid="_x0000_s1029" type="#_x0000_t202" style="position:absolute;margin-left:468.9pt;margin-top:798.8pt;width:91.4pt;height:2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" filled="f" stroked="f">
              <v:textbox inset="0,0,0,0">
                <w:txbxContent>
                  <w:p w14:paraId="34013BF0" w14:textId="77777777" w:rsidR="001D65A9" w:rsidRDefault="006D04C2">
                    <w:pPr>
                      <w:spacing w:line="184" w:lineRule="exact"/>
                      <w:ind w:right="18"/>
                      <w:jc w:val="right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Arial"/>
                        <w:color w:val="FFFFFF" w:themeColor="background1"/>
                        <w:sz w:val="16"/>
                      </w:rPr>
                      <w:t>Volume 5, Issue 3(Suppl)</w:t>
                    </w:r>
                  </w:p>
                  <w:p w14:paraId="2E654114" w14:textId="77777777" w:rsidR="001D65A9" w:rsidRDefault="006D04C2">
                    <w:pPr>
                      <w:spacing w:before="116"/>
                      <w:ind w:right="18"/>
                      <w:jc w:val="right"/>
                      <w:rPr>
                        <w:rFonts w:ascii="Minion Pro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Minion Pro"/>
                        <w:color w:val="FFFFFF" w:themeColor="background1"/>
                        <w:sz w:val="16"/>
                      </w:rPr>
                      <w:t>Page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1BA13" w14:textId="77777777" w:rsidR="005513A2" w:rsidRDefault="005513A2">
      <w:r>
        <w:separator/>
      </w:r>
    </w:p>
  </w:footnote>
  <w:footnote w:type="continuationSeparator" w:id="0">
    <w:p w14:paraId="76993FFC" w14:textId="77777777" w:rsidR="005513A2" w:rsidRDefault="00551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25CDA" w14:textId="2F47428C" w:rsidR="001D65A9" w:rsidRDefault="00517579" w:rsidP="00517579">
    <w:pPr>
      <w:pStyle w:val="Corpsdetexte"/>
      <w:spacing w:line="14" w:lineRule="auto"/>
      <w:rPr>
        <w:sz w:val="20"/>
      </w:rPr>
    </w:pPr>
    <w:r w:rsidRPr="00517579">
      <w:rPr>
        <w:sz w:val="20"/>
        <w:lang w:val="fr-FR"/>
      </w:rPr>
      <w:drawing>
        <wp:anchor distT="0" distB="0" distL="114300" distR="114300" simplePos="0" relativeHeight="251659264" behindDoc="0" locked="0" layoutInCell="1" allowOverlap="1" wp14:anchorId="4DAD6F6B" wp14:editId="6C26751E">
          <wp:simplePos x="0" y="0"/>
          <wp:positionH relativeFrom="page">
            <wp:align>left</wp:align>
          </wp:positionH>
          <wp:positionV relativeFrom="paragraph">
            <wp:posOffset>-300355</wp:posOffset>
          </wp:positionV>
          <wp:extent cx="1553746" cy="914400"/>
          <wp:effectExtent l="0" t="0" r="8890" b="0"/>
          <wp:wrapNone/>
          <wp:docPr id="19" name="Picture 2">
            <a:extLst xmlns:a="http://schemas.openxmlformats.org/drawingml/2006/main">
              <a:ext uri="{FF2B5EF4-FFF2-40B4-BE49-F238E27FC236}">
                <a16:creationId xmlns:p="http://schemas.openxmlformats.org/presentationml/2006/main" xmlns:a16="http://schemas.microsoft.com/office/drawing/2014/main" xmlns="" xmlns:lc="http://schemas.openxmlformats.org/drawingml/2006/lockedCanvas" id="{994B58CD-2314-46F4-A4D8-BB10D0F4E8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2">
                    <a:extLst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994B58CD-2314-46F4-A4D8-BB10D0F4E8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50" t="25617" r="16380" b="36147"/>
                  <a:stretch/>
                </pic:blipFill>
                <pic:spPr>
                  <a:xfrm>
                    <a:off x="0" y="0"/>
                    <a:ext cx="1553746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7579">
      <w:rPr>
        <w:sz w:val="22"/>
        <w:szCs w:val="22"/>
        <w:lang w:val="fr-FR"/>
      </w:rPr>
      <w:drawing>
        <wp:anchor distT="0" distB="0" distL="114300" distR="114300" simplePos="0" relativeHeight="251661312" behindDoc="0" locked="0" layoutInCell="1" allowOverlap="1" wp14:anchorId="42F647E6" wp14:editId="17109DA3">
          <wp:simplePos x="0" y="0"/>
          <wp:positionH relativeFrom="column">
            <wp:posOffset>5001260</wp:posOffset>
          </wp:positionH>
          <wp:positionV relativeFrom="paragraph">
            <wp:posOffset>-274955</wp:posOffset>
          </wp:positionV>
          <wp:extent cx="2149475" cy="1036320"/>
          <wp:effectExtent l="0" t="0" r="3175" b="0"/>
          <wp:wrapNone/>
          <wp:docPr id="10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17579">
      <w:rPr>
        <w:sz w:val="20"/>
        <w:lang w:val="fr-FR"/>
      </w:rPr>
      <w:drawing>
        <wp:anchor distT="0" distB="0" distL="114300" distR="114300" simplePos="0" relativeHeight="251660288" behindDoc="0" locked="0" layoutInCell="1" allowOverlap="1" wp14:anchorId="173779F5" wp14:editId="5BD0B54C">
          <wp:simplePos x="0" y="0"/>
          <wp:positionH relativeFrom="column">
            <wp:posOffset>8475980</wp:posOffset>
          </wp:positionH>
          <wp:positionV relativeFrom="paragraph">
            <wp:posOffset>-6042660</wp:posOffset>
          </wp:positionV>
          <wp:extent cx="2149475" cy="1107440"/>
          <wp:effectExtent l="0" t="0" r="3175" b="0"/>
          <wp:wrapNone/>
          <wp:docPr id="23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04C2">
      <w:rPr>
        <w:sz w:val="20"/>
      </w:rPr>
      <w:t>0</w:t>
    </w:r>
    <w:r w:rsidR="006D04C2">
      <w:rPr>
        <w:sz w:val="22"/>
        <w:szCs w:val="22"/>
      </w:rPr>
      <w:t xml:space="preserve"> </w:t>
    </w:r>
    <w:r w:rsidR="006D04C2">
      <w:rPr>
        <w:sz w:val="20"/>
      </w:rPr>
      <w:t>-----</w:t>
    </w:r>
    <w:r w:rsidR="006D04C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F0AA6"/>
    <w:multiLevelType w:val="hybridMultilevel"/>
    <w:tmpl w:val="451CDA16"/>
    <w:lvl w:ilvl="0" w:tplc="318ACE88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sz w:val="18"/>
        <w:szCs w:val="18"/>
      </w:rPr>
    </w:lvl>
    <w:lvl w:ilvl="1" w:tplc="B2562988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AFEEBB7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5030AFD0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396E9E6C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074EA04E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61FEC14E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6F44DE0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80F80EEA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abstractNum w:abstractNumId="1" w15:restartNumberingAfterBreak="0">
    <w:nsid w:val="5D7C2289"/>
    <w:multiLevelType w:val="hybridMultilevel"/>
    <w:tmpl w:val="335A8328"/>
    <w:lvl w:ilvl="0" w:tplc="FE465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CA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C0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8E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A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21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ED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C6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88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6408F"/>
    <w:multiLevelType w:val="hybridMultilevel"/>
    <w:tmpl w:val="DDFA3A8E"/>
    <w:lvl w:ilvl="0" w:tplc="A3F8039E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sz w:val="18"/>
        <w:szCs w:val="18"/>
      </w:rPr>
    </w:lvl>
    <w:lvl w:ilvl="1" w:tplc="2016710E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B546A12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8F60B95A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2804849E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0120A2A6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587E5A24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8110D98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EE4671E8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A9"/>
    <w:rsid w:val="0003040F"/>
    <w:rsid w:val="00091D15"/>
    <w:rsid w:val="000C2F7A"/>
    <w:rsid w:val="000C418B"/>
    <w:rsid w:val="00116581"/>
    <w:rsid w:val="001539BF"/>
    <w:rsid w:val="0019051E"/>
    <w:rsid w:val="001B4FA2"/>
    <w:rsid w:val="001C0BB3"/>
    <w:rsid w:val="001D65A9"/>
    <w:rsid w:val="001D7F6A"/>
    <w:rsid w:val="0022574A"/>
    <w:rsid w:val="00273E01"/>
    <w:rsid w:val="00351B2C"/>
    <w:rsid w:val="00384D37"/>
    <w:rsid w:val="00390F1E"/>
    <w:rsid w:val="003B13FA"/>
    <w:rsid w:val="003F74E7"/>
    <w:rsid w:val="00421ACE"/>
    <w:rsid w:val="004440AF"/>
    <w:rsid w:val="0048334F"/>
    <w:rsid w:val="00485D69"/>
    <w:rsid w:val="004F2189"/>
    <w:rsid w:val="00517579"/>
    <w:rsid w:val="005227B0"/>
    <w:rsid w:val="00535E79"/>
    <w:rsid w:val="00537F12"/>
    <w:rsid w:val="0054094A"/>
    <w:rsid w:val="005513A2"/>
    <w:rsid w:val="0055605B"/>
    <w:rsid w:val="006173B7"/>
    <w:rsid w:val="006A0116"/>
    <w:rsid w:val="006D04C2"/>
    <w:rsid w:val="00706384"/>
    <w:rsid w:val="00725D82"/>
    <w:rsid w:val="007A46A7"/>
    <w:rsid w:val="007F0491"/>
    <w:rsid w:val="008710E0"/>
    <w:rsid w:val="00A51306"/>
    <w:rsid w:val="00A87B3B"/>
    <w:rsid w:val="00AF24EA"/>
    <w:rsid w:val="00B45DE2"/>
    <w:rsid w:val="00B92A54"/>
    <w:rsid w:val="00BF64CF"/>
    <w:rsid w:val="00CB2DCA"/>
    <w:rsid w:val="00CE6504"/>
    <w:rsid w:val="00D54C79"/>
    <w:rsid w:val="00EF1017"/>
    <w:rsid w:val="00F1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F0C86"/>
  <w15:docId w15:val="{1476D223-840E-4AE8-B682-961B176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w Cen MT" w:eastAsia="Tw Cen MT" w:hAnsi="Tw Cen MT" w:cs="Tw Cen MT"/>
    </w:rPr>
  </w:style>
  <w:style w:type="paragraph" w:styleId="Titre1">
    <w:name w:val="heading 1"/>
    <w:basedOn w:val="Normal"/>
    <w:link w:val="Titre1Car"/>
    <w:uiPriority w:val="1"/>
    <w:qFormat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Titre2">
    <w:name w:val="heading 2"/>
    <w:basedOn w:val="Normal"/>
    <w:link w:val="Titre2Car"/>
    <w:uiPriority w:val="1"/>
    <w:qFormat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Titre3">
    <w:name w:val="heading 3"/>
    <w:basedOn w:val="Normal"/>
    <w:link w:val="Titre3Car"/>
    <w:uiPriority w:val="1"/>
    <w:qFormat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etableauclaire">
    <w:name w:val="Grid Table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leauGrille1Clair-Accentuation1">
    <w:name w:val="Grid Table 1 Light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TableauGrille1Clair-Accentuation2">
    <w:name w:val="Grid Table 1 Light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TableauGrille1Clair-Accentuation3">
    <w:name w:val="Grid Table 1 Light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TableauGrille1Clair-Accentuation4">
    <w:name w:val="Grid Table 1 Light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TableauGrille1Clair-Accentuation5">
    <w:name w:val="Grid Table 1 Light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TableauGrille1Clair-Accentuation6">
    <w:name w:val="Grid Table 1 Light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2-Accentuation1">
    <w:name w:val="Grid Table 2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eauGrille2-Accentuation2">
    <w:name w:val="Grid Table 2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2-Accentuation3">
    <w:name w:val="Grid Table 2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2-Accentuation4">
    <w:name w:val="Grid Table 2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2-Accentuation5">
    <w:name w:val="Grid Table 2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2-Accentuation6">
    <w:name w:val="Grid Table 2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3-Accentuation1">
    <w:name w:val="Grid Table 3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TableauGrille3-Accentuation2">
    <w:name w:val="Grid Table 3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3-Accentuation3">
    <w:name w:val="Grid Table 3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3-Accentuation4">
    <w:name w:val="Grid Table 3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3-Accentuation5">
    <w:name w:val="Grid Table 3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3-Accentuation6">
    <w:name w:val="Grid Table 3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leauGrille4-Accentuation1">
    <w:name w:val="Grid Table 4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TableauGrille4-Accentuation2">
    <w:name w:val="Grid Table 4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TableauGrille4-Accentuation3">
    <w:name w:val="Grid Table 4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TableauGrille4-Accentuation4">
    <w:name w:val="Grid Table 4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TableauGrille4-Accentuation5">
    <w:name w:val="Grid Table 4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TableauGrille4-Accentuation6">
    <w:name w:val="Grid Table 4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TableauGrille5Fonc-Accentuation2">
    <w:name w:val="Grid Table 5 Dark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TableauGrille5Fonc-Accentuation3">
    <w:name w:val="Grid Table 5 Dark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TableauGrille5Fonc-Accentuation5">
    <w:name w:val="Grid Table 5 Dark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TableauGrille5Fonc-Accentuation6">
    <w:name w:val="Grid Table 5 Dark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6Couleur-Accentuation1">
    <w:name w:val="Grid Table 6 Colorful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eauGrille6Couleur-Accentuation2">
    <w:name w:val="Grid Table 6 Colorful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Grille6Couleur-Accentuation3">
    <w:name w:val="Grid Table 6 Colorful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eauGrille6Couleur-Accentuation4">
    <w:name w:val="Grid Table 6 Colorful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Grille6Couleur-Accentuation5">
    <w:name w:val="Grid Table 6 Colorful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6Couleur-Accentuation6">
    <w:name w:val="Grid Table 6 Colorful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Grille7Couleur-Accentuation1">
    <w:name w:val="Grid Table 7 Colorful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TableauGrille7Couleur-Accentuation2">
    <w:name w:val="Grid Table 7 Colorful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Grille7Couleur-Accentuation3">
    <w:name w:val="Grid Table 7 Colorful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TableauGrille7Couleur-Accentuation4">
    <w:name w:val="Grid Table 7 Colorful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Grille7Couleur-Accentuation5">
    <w:name w:val="Grid Table 7 Colorful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-Accentuation6">
    <w:name w:val="Grid Table 7 Colorful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leauListe1Clair-Accentuation1">
    <w:name w:val="List Table 1 Light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TableauListe1Clair-Accentuation2">
    <w:name w:val="List Table 1 Light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TableauListe1Clair-Accentuation3">
    <w:name w:val="List Table 1 Light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TableauListe1Clair-Accentuation4">
    <w:name w:val="List Table 1 Light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TableauListe1Clair-Accentuation5">
    <w:name w:val="List Table 1 Light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TableauListe1Clair-Accentuation6">
    <w:name w:val="List Table 1 Light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2-Accentuation1">
    <w:name w:val="List Table 2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eauListe2-Accentuation2">
    <w:name w:val="List Table 2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eauListe2-Accentuation3">
    <w:name w:val="List Table 2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eauListe2-Accentuation4">
    <w:name w:val="List Table 2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eauListe2-Accentuation5">
    <w:name w:val="List Table 2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eauListe2-Accentuation6">
    <w:name w:val="List Table 2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Liste3-Accentuation1">
    <w:name w:val="List Table 3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TableauListe3-Accentuation2">
    <w:name w:val="List Table 3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TableauListe3-Accentuation3">
    <w:name w:val="List Table 3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TableauListe3-Accentuation4">
    <w:name w:val="List Table 3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TableauListe3-Accentuation5">
    <w:name w:val="List Table 3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TableauListe3-Accentuation6">
    <w:name w:val="List Table 3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leauListe4-Accentuation1">
    <w:name w:val="List Table 4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TableauListe4-Accentuation2">
    <w:name w:val="List Table 4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TableauListe4-Accentuation3">
    <w:name w:val="List Table 4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TableauListe4-Accentuation4">
    <w:name w:val="List Table 4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TableauListe4-Accentuation5">
    <w:name w:val="List Table 4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TableauListe4-Accentuation6">
    <w:name w:val="List Table 4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leauListe5Fonc-Accentuation1">
    <w:name w:val="List Table 5 Dark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TableauListe5Fonc-Accentuation2">
    <w:name w:val="List Table 5 Dark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TableauListe5Fonc-Accentuation3">
    <w:name w:val="List Table 5 Dark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TableauListe5Fonc-Accentuation4">
    <w:name w:val="List Table 5 Dark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TableauListe5Fonc-Accentuation5">
    <w:name w:val="List Table 5 Dark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TableauListe5Fonc-Accentuation6">
    <w:name w:val="List Table 5 Dark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leauListe6Couleur-Accentuation1">
    <w:name w:val="List Table 6 Colorful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eauListe6Couleur-Accentuation2">
    <w:name w:val="List Table 6 Colorful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Liste6Couleur-Accentuation3">
    <w:name w:val="List Table 6 Colorful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eauListe6Couleur-Accentuation4">
    <w:name w:val="List Table 6 Colorful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Liste6Couleur-Accentuation5">
    <w:name w:val="List Table 6 Colorful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eauListe6Couleur-Accentuation6">
    <w:name w:val="List Table 6 Colorful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leauListe7Couleur-Accentuation1">
    <w:name w:val="List Table 7 Colorful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TableauListe7Couleur-Accentuation2">
    <w:name w:val="List Table 7 Colorful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TableauListe7Couleur-Accentuation3">
    <w:name w:val="List Table 7 Colorful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TableauListe7Couleur-Accentuation4">
    <w:name w:val="List Table 7 Colorful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TableauListe7Couleur-Accentuation5">
    <w:name w:val="List Table 7 Colorful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TableauListe7Couleur-Accentuation6">
    <w:name w:val="List Table 7 Colorful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w Cen MT" w:eastAsia="Tw Cen MT" w:hAnsi="Tw Cen MT" w:cs="Tw Cen MT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w Cen MT" w:eastAsia="Tw Cen MT" w:hAnsi="Tw Cen MT" w:cs="Tw Cen MT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w Cen MT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Tw Cen MT" w:eastAsia="Tw Cen MT" w:hAnsi="Tw Cen MT" w:cs="Tw Cen M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A011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16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E8F6-3BBA-4994-B882-768734E9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User</cp:lastModifiedBy>
  <cp:revision>6</cp:revision>
  <dcterms:created xsi:type="dcterms:W3CDTF">2023-09-25T10:09:00Z</dcterms:created>
  <dcterms:modified xsi:type="dcterms:W3CDTF">2023-10-25T08:43:00Z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</Properties>
</file>