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19FD" w14:textId="37D96711" w:rsidR="00825D47" w:rsidRDefault="00825D47" w:rsidP="00712A26">
      <w:pPr>
        <w:spacing w:line="360" w:lineRule="auto"/>
        <w:jc w:val="center"/>
        <w:rPr>
          <w:rFonts w:asciiTheme="majorBidi" w:hAnsiTheme="majorBidi" w:cstheme="majorBidi"/>
        </w:rPr>
      </w:pPr>
      <w:proofErr w:type="gramStart"/>
      <w:r>
        <w:rPr>
          <w:rFonts w:asciiTheme="majorBidi" w:hAnsiTheme="majorBidi" w:cstheme="majorBidi"/>
          <w:b/>
          <w:bCs/>
          <w:color w:val="222222"/>
          <w:sz w:val="24"/>
          <w:szCs w:val="24"/>
          <w:shd w:val="clear" w:color="auto" w:fill="FFFFFF"/>
        </w:rPr>
        <w:t>Titre :</w:t>
      </w:r>
      <w:proofErr w:type="gramEnd"/>
      <w:r>
        <w:rPr>
          <w:rFonts w:asciiTheme="majorBidi" w:hAnsiTheme="majorBidi" w:cstheme="majorBidi"/>
          <w:b/>
          <w:bCs/>
          <w:color w:val="222222"/>
          <w:sz w:val="24"/>
          <w:szCs w:val="24"/>
          <w:shd w:val="clear" w:color="auto" w:fill="FFFFFF"/>
        </w:rPr>
        <w:t xml:space="preserve"> </w:t>
      </w:r>
      <w:r w:rsidR="00766368" w:rsidRPr="0024618B">
        <w:rPr>
          <w:rFonts w:asciiTheme="majorBidi" w:hAnsiTheme="majorBidi" w:cstheme="majorBidi"/>
          <w:sz w:val="24"/>
          <w:szCs w:val="24"/>
        </w:rPr>
        <w:t xml:space="preserve">New Polysaccharide-based bio-superabsorbents for </w:t>
      </w:r>
      <w:r w:rsidR="00D21407">
        <w:rPr>
          <w:rFonts w:asciiTheme="majorBidi" w:hAnsiTheme="majorBidi" w:cstheme="majorBidi"/>
          <w:sz w:val="24"/>
          <w:szCs w:val="24"/>
        </w:rPr>
        <w:t>W</w:t>
      </w:r>
      <w:r w:rsidR="00766368" w:rsidRPr="0024618B">
        <w:rPr>
          <w:rFonts w:asciiTheme="majorBidi" w:hAnsiTheme="majorBidi" w:cstheme="majorBidi"/>
          <w:sz w:val="24"/>
          <w:szCs w:val="24"/>
        </w:rPr>
        <w:t xml:space="preserve">ater </w:t>
      </w:r>
      <w:r w:rsidR="00D21407">
        <w:rPr>
          <w:rFonts w:asciiTheme="majorBidi" w:hAnsiTheme="majorBidi" w:cstheme="majorBidi"/>
          <w:sz w:val="24"/>
          <w:szCs w:val="24"/>
        </w:rPr>
        <w:t>S</w:t>
      </w:r>
      <w:r w:rsidR="00766368" w:rsidRPr="0024618B">
        <w:rPr>
          <w:rFonts w:asciiTheme="majorBidi" w:hAnsiTheme="majorBidi" w:cstheme="majorBidi"/>
          <w:sz w:val="24"/>
          <w:szCs w:val="24"/>
        </w:rPr>
        <w:t xml:space="preserve">tress </w:t>
      </w:r>
      <w:r w:rsidR="00D21407">
        <w:rPr>
          <w:rFonts w:asciiTheme="majorBidi" w:hAnsiTheme="majorBidi" w:cstheme="majorBidi"/>
          <w:sz w:val="24"/>
          <w:szCs w:val="24"/>
        </w:rPr>
        <w:t>C</w:t>
      </w:r>
      <w:r w:rsidR="00766368" w:rsidRPr="0024618B">
        <w:rPr>
          <w:rFonts w:asciiTheme="majorBidi" w:hAnsiTheme="majorBidi" w:cstheme="majorBidi"/>
          <w:sz w:val="24"/>
          <w:szCs w:val="24"/>
        </w:rPr>
        <w:t xml:space="preserve">ontrol in </w:t>
      </w:r>
      <w:r w:rsidR="00D21407">
        <w:rPr>
          <w:rFonts w:asciiTheme="majorBidi" w:hAnsiTheme="majorBidi" w:cstheme="majorBidi"/>
          <w:sz w:val="24"/>
          <w:szCs w:val="24"/>
        </w:rPr>
        <w:t>A</w:t>
      </w:r>
      <w:r w:rsidR="00766368" w:rsidRPr="0024618B">
        <w:rPr>
          <w:rFonts w:asciiTheme="majorBidi" w:hAnsiTheme="majorBidi" w:cstheme="majorBidi"/>
          <w:sz w:val="24"/>
          <w:szCs w:val="24"/>
        </w:rPr>
        <w:t xml:space="preserve">griculture: </w:t>
      </w:r>
      <w:r w:rsidR="00D21407">
        <w:rPr>
          <w:rFonts w:asciiTheme="majorBidi" w:hAnsiTheme="majorBidi" w:cstheme="majorBidi"/>
          <w:sz w:val="24"/>
          <w:szCs w:val="24"/>
        </w:rPr>
        <w:t>P</w:t>
      </w:r>
      <w:r w:rsidR="00766368" w:rsidRPr="0024618B">
        <w:rPr>
          <w:rFonts w:asciiTheme="majorBidi" w:hAnsiTheme="majorBidi" w:cstheme="majorBidi"/>
          <w:sz w:val="24"/>
          <w:szCs w:val="24"/>
        </w:rPr>
        <w:t xml:space="preserve">reparation and </w:t>
      </w:r>
      <w:r w:rsidR="00D21407">
        <w:rPr>
          <w:rFonts w:asciiTheme="majorBidi" w:hAnsiTheme="majorBidi" w:cstheme="majorBidi"/>
          <w:sz w:val="24"/>
          <w:szCs w:val="24"/>
        </w:rPr>
        <w:t>P</w:t>
      </w:r>
      <w:r w:rsidR="00766368" w:rsidRPr="0024618B">
        <w:rPr>
          <w:rFonts w:asciiTheme="majorBidi" w:hAnsiTheme="majorBidi" w:cstheme="majorBidi"/>
          <w:sz w:val="24"/>
          <w:szCs w:val="24"/>
        </w:rPr>
        <w:t>roperties</w:t>
      </w:r>
    </w:p>
    <w:p w14:paraId="24DEB288" w14:textId="18CD8399" w:rsidR="00825D47" w:rsidRDefault="004450BE" w:rsidP="00825D47">
      <w:pPr>
        <w:spacing w:line="360" w:lineRule="auto"/>
        <w:jc w:val="center"/>
        <w:rPr>
          <w:rFonts w:asciiTheme="majorBidi" w:hAnsiTheme="majorBidi" w:cstheme="majorBidi"/>
        </w:rPr>
      </w:pPr>
      <w:r w:rsidRPr="00766368">
        <w:rPr>
          <w:rFonts w:asciiTheme="majorBidi" w:hAnsiTheme="majorBidi" w:cstheme="majorBidi"/>
          <w:b/>
        </w:rPr>
        <w:t>Authors:</w:t>
      </w:r>
      <w:r w:rsidR="00F45BE4">
        <w:rPr>
          <w:rFonts w:asciiTheme="majorBidi" w:hAnsiTheme="majorBidi" w:cstheme="majorBidi"/>
        </w:rPr>
        <w:t xml:space="preserve"> M. Bezbiz</w:t>
      </w:r>
      <w:r w:rsidR="00362C0F">
        <w:rPr>
          <w:rFonts w:asciiTheme="majorBidi" w:hAnsiTheme="majorBidi" w:cstheme="majorBidi"/>
        </w:rPr>
        <w:t xml:space="preserve"> </w:t>
      </w:r>
      <w:r w:rsidR="00362C0F" w:rsidRPr="00766368">
        <w:rPr>
          <w:rFonts w:asciiTheme="majorBidi" w:hAnsiTheme="majorBidi" w:cstheme="majorBidi"/>
          <w:vertAlign w:val="superscript"/>
        </w:rPr>
        <w:t>1,2</w:t>
      </w:r>
      <w:r w:rsidR="00825D47">
        <w:rPr>
          <w:rFonts w:asciiTheme="majorBidi" w:hAnsiTheme="majorBidi" w:cstheme="majorBidi"/>
        </w:rPr>
        <w:t>, L. Belachemi</w:t>
      </w:r>
      <w:r w:rsidR="00362C0F" w:rsidRPr="00766368">
        <w:rPr>
          <w:rFonts w:asciiTheme="majorBidi" w:hAnsiTheme="majorBidi" w:cstheme="majorBidi"/>
          <w:vertAlign w:val="superscript"/>
        </w:rPr>
        <w:t>1</w:t>
      </w:r>
      <w:r w:rsidR="00825D47">
        <w:rPr>
          <w:rFonts w:asciiTheme="majorBidi" w:hAnsiTheme="majorBidi" w:cstheme="majorBidi"/>
        </w:rPr>
        <w:t>, C. Moreau</w:t>
      </w:r>
      <w:r w:rsidR="00362C0F" w:rsidRPr="00766368">
        <w:rPr>
          <w:rFonts w:asciiTheme="majorBidi" w:hAnsiTheme="majorBidi" w:cstheme="majorBidi"/>
          <w:vertAlign w:val="superscript"/>
        </w:rPr>
        <w:t>2</w:t>
      </w:r>
      <w:r w:rsidR="00825D47">
        <w:rPr>
          <w:rFonts w:asciiTheme="majorBidi" w:hAnsiTheme="majorBidi" w:cstheme="majorBidi"/>
        </w:rPr>
        <w:t>, B. Cathala</w:t>
      </w:r>
      <w:r w:rsidR="00362C0F" w:rsidRPr="00766368">
        <w:rPr>
          <w:rFonts w:asciiTheme="majorBidi" w:hAnsiTheme="majorBidi" w:cstheme="majorBidi"/>
          <w:vertAlign w:val="superscript"/>
        </w:rPr>
        <w:t>2</w:t>
      </w:r>
      <w:r w:rsidR="00825D47">
        <w:rPr>
          <w:rFonts w:asciiTheme="majorBidi" w:hAnsiTheme="majorBidi" w:cstheme="majorBidi"/>
        </w:rPr>
        <w:t>, H. Benyoucef</w:t>
      </w:r>
      <w:r w:rsidR="00362C0F" w:rsidRPr="00766368">
        <w:rPr>
          <w:rFonts w:asciiTheme="majorBidi" w:hAnsiTheme="majorBidi" w:cstheme="majorBidi"/>
          <w:vertAlign w:val="superscript"/>
        </w:rPr>
        <w:t>3</w:t>
      </w:r>
      <w:r w:rsidR="00825D47">
        <w:rPr>
          <w:rFonts w:asciiTheme="majorBidi" w:hAnsiTheme="majorBidi" w:cstheme="majorBidi"/>
        </w:rPr>
        <w:t>, H. Kaddami</w:t>
      </w:r>
      <w:r w:rsidR="00362C0F" w:rsidRPr="00766368">
        <w:rPr>
          <w:rFonts w:asciiTheme="majorBidi" w:hAnsiTheme="majorBidi" w:cstheme="majorBidi"/>
          <w:vertAlign w:val="superscript"/>
        </w:rPr>
        <w:t>1,4</w:t>
      </w:r>
    </w:p>
    <w:p w14:paraId="6CD95623" w14:textId="7F295AE4" w:rsidR="00362C0F" w:rsidRPr="00766368" w:rsidRDefault="00362C0F" w:rsidP="00766368">
      <w:pPr>
        <w:pStyle w:val="ListParagraph"/>
        <w:numPr>
          <w:ilvl w:val="0"/>
          <w:numId w:val="1"/>
        </w:numPr>
        <w:spacing w:line="360" w:lineRule="auto"/>
        <w:rPr>
          <w:rFonts w:asciiTheme="majorBidi" w:hAnsiTheme="majorBidi" w:cstheme="majorBidi"/>
          <w:b/>
          <w:sz w:val="18"/>
          <w:szCs w:val="18"/>
        </w:rPr>
      </w:pPr>
      <w:r w:rsidRPr="00766368">
        <w:rPr>
          <w:rFonts w:asciiTheme="majorBidi" w:hAnsiTheme="majorBidi" w:cstheme="majorBidi"/>
          <w:b/>
          <w:sz w:val="18"/>
          <w:szCs w:val="18"/>
        </w:rPr>
        <w:t>IMED-Lab, FST-Marrakec</w:t>
      </w:r>
      <w:r>
        <w:rPr>
          <w:rFonts w:asciiTheme="majorBidi" w:hAnsiTheme="majorBidi" w:cstheme="majorBidi"/>
          <w:b/>
          <w:sz w:val="18"/>
          <w:szCs w:val="18"/>
        </w:rPr>
        <w:t>h</w:t>
      </w:r>
      <w:r w:rsidRPr="00766368">
        <w:rPr>
          <w:rFonts w:asciiTheme="majorBidi" w:hAnsiTheme="majorBidi" w:cstheme="majorBidi"/>
          <w:b/>
          <w:sz w:val="18"/>
          <w:szCs w:val="18"/>
        </w:rPr>
        <w:t>, Cadi Ayyad University</w:t>
      </w:r>
      <w:r>
        <w:rPr>
          <w:rFonts w:asciiTheme="majorBidi" w:hAnsiTheme="majorBidi" w:cstheme="majorBidi"/>
          <w:b/>
          <w:sz w:val="18"/>
          <w:szCs w:val="18"/>
        </w:rPr>
        <w:t>, Marrakech, Morocco</w:t>
      </w:r>
    </w:p>
    <w:p w14:paraId="5FB45767" w14:textId="77777777" w:rsidR="00362C0F" w:rsidRPr="00766368" w:rsidRDefault="00362C0F" w:rsidP="00766368">
      <w:pPr>
        <w:pStyle w:val="ListParagraph"/>
        <w:numPr>
          <w:ilvl w:val="0"/>
          <w:numId w:val="1"/>
        </w:numPr>
        <w:spacing w:line="360" w:lineRule="auto"/>
        <w:rPr>
          <w:rFonts w:asciiTheme="majorBidi" w:hAnsiTheme="majorBidi" w:cstheme="majorBidi"/>
          <w:b/>
          <w:sz w:val="18"/>
          <w:szCs w:val="18"/>
          <w:lang w:val="fr-FR"/>
        </w:rPr>
      </w:pPr>
      <w:r w:rsidRPr="00766368">
        <w:rPr>
          <w:rFonts w:asciiTheme="majorBidi" w:hAnsiTheme="majorBidi" w:cstheme="majorBidi"/>
          <w:b/>
          <w:sz w:val="18"/>
          <w:szCs w:val="18"/>
          <w:lang w:val="fr-FR"/>
        </w:rPr>
        <w:t>Unité Biopolymères, Interactions et Assemblages - INRAE – Nantes, France</w:t>
      </w:r>
    </w:p>
    <w:p w14:paraId="217D5DE2" w14:textId="17B20221" w:rsidR="00362C0F" w:rsidRDefault="00362C0F" w:rsidP="00766368">
      <w:pPr>
        <w:pStyle w:val="ListParagraph"/>
        <w:numPr>
          <w:ilvl w:val="0"/>
          <w:numId w:val="1"/>
        </w:numPr>
        <w:spacing w:line="360" w:lineRule="auto"/>
        <w:rPr>
          <w:rFonts w:asciiTheme="majorBidi" w:hAnsiTheme="majorBidi" w:cstheme="majorBidi"/>
          <w:b/>
          <w:sz w:val="18"/>
          <w:szCs w:val="18"/>
        </w:rPr>
      </w:pPr>
      <w:r w:rsidRPr="00362C0F">
        <w:rPr>
          <w:rFonts w:asciiTheme="majorBidi" w:hAnsiTheme="majorBidi" w:cstheme="majorBidi"/>
          <w:b/>
          <w:sz w:val="18"/>
          <w:szCs w:val="18"/>
        </w:rPr>
        <w:t>HTMR -Lab</w:t>
      </w:r>
      <w:r w:rsidRPr="00766368">
        <w:rPr>
          <w:rFonts w:asciiTheme="majorBidi" w:hAnsiTheme="majorBidi" w:cstheme="majorBidi"/>
          <w:b/>
          <w:sz w:val="18"/>
          <w:szCs w:val="18"/>
        </w:rPr>
        <w:t>, UM6P, Bengrir, Morocco</w:t>
      </w:r>
    </w:p>
    <w:p w14:paraId="4471F221" w14:textId="584A0F59" w:rsidR="007F45B0" w:rsidRPr="00766368" w:rsidRDefault="00362C0F" w:rsidP="00766368">
      <w:pPr>
        <w:pStyle w:val="ListParagraph"/>
        <w:numPr>
          <w:ilvl w:val="0"/>
          <w:numId w:val="1"/>
        </w:numPr>
        <w:spacing w:line="360" w:lineRule="auto"/>
        <w:rPr>
          <w:rFonts w:asciiTheme="majorBidi" w:hAnsiTheme="majorBidi" w:cstheme="majorBidi"/>
          <w:b/>
          <w:sz w:val="18"/>
          <w:szCs w:val="18"/>
        </w:rPr>
      </w:pPr>
      <w:r>
        <w:rPr>
          <w:rFonts w:asciiTheme="majorBidi" w:hAnsiTheme="majorBidi" w:cstheme="majorBidi"/>
          <w:b/>
          <w:sz w:val="18"/>
          <w:szCs w:val="18"/>
        </w:rPr>
        <w:t xml:space="preserve">SUSMAT – Lab, </w:t>
      </w:r>
      <w:r w:rsidRPr="008B3F68">
        <w:rPr>
          <w:rFonts w:asciiTheme="majorBidi" w:hAnsiTheme="majorBidi" w:cstheme="majorBidi"/>
          <w:b/>
          <w:sz w:val="18"/>
          <w:szCs w:val="18"/>
        </w:rPr>
        <w:t>UM6P, Bengrir, Morocco</w:t>
      </w:r>
    </w:p>
    <w:p w14:paraId="520B215E" w14:textId="7701B61C" w:rsidR="00712A26" w:rsidRDefault="00766368" w:rsidP="00766368">
      <w:pPr>
        <w:spacing w:line="360" w:lineRule="auto"/>
        <w:rPr>
          <w:rFonts w:asciiTheme="majorBidi" w:hAnsiTheme="majorBidi" w:cstheme="majorBidi"/>
          <w:color w:val="222222"/>
          <w:sz w:val="24"/>
          <w:szCs w:val="24"/>
          <w:shd w:val="clear" w:color="auto" w:fill="FFFFFF"/>
        </w:rPr>
      </w:pPr>
      <w:r>
        <w:rPr>
          <w:rFonts w:asciiTheme="majorBidi" w:hAnsiTheme="majorBidi" w:cstheme="majorBidi"/>
          <w:b/>
          <w:bCs/>
          <w:color w:val="222222"/>
          <w:sz w:val="24"/>
          <w:szCs w:val="24"/>
          <w:shd w:val="clear" w:color="auto" w:fill="FFFFFF"/>
        </w:rPr>
        <w:t xml:space="preserve">  </w:t>
      </w:r>
      <w:r w:rsidR="00712A26" w:rsidRPr="00712A26">
        <w:rPr>
          <w:rFonts w:asciiTheme="majorBidi" w:hAnsiTheme="majorBidi" w:cstheme="majorBidi"/>
          <w:b/>
          <w:bCs/>
          <w:color w:val="222222"/>
          <w:sz w:val="24"/>
          <w:szCs w:val="24"/>
          <w:shd w:val="clear" w:color="auto" w:fill="FFFFFF"/>
        </w:rPr>
        <w:t>Abstract</w:t>
      </w:r>
    </w:p>
    <w:p w14:paraId="2079D9DB" w14:textId="34A4BCB0" w:rsidR="00C742EA" w:rsidRPr="0024618B" w:rsidRDefault="00712A26" w:rsidP="00766368">
      <w:pPr>
        <w:pStyle w:val="Default"/>
        <w:spacing w:line="360" w:lineRule="auto"/>
        <w:jc w:val="both"/>
        <w:rPr>
          <w:rFonts w:asciiTheme="majorBidi" w:hAnsiTheme="majorBidi" w:cstheme="majorBidi"/>
          <w:lang w:val="en-US"/>
        </w:rPr>
      </w:pPr>
      <w:r w:rsidRPr="0024618B">
        <w:rPr>
          <w:rFonts w:asciiTheme="majorBidi" w:hAnsiTheme="majorBidi" w:cstheme="majorBidi"/>
          <w:color w:val="222222"/>
          <w:shd w:val="clear" w:color="auto" w:fill="FFFFFF"/>
          <w:lang w:val="en-US"/>
        </w:rPr>
        <w:t>Water management is rapidly becoming one of the most pressing issues all countries in semi-arid and arid parts of the world</w:t>
      </w:r>
      <w:r w:rsidR="00F828FB" w:rsidRPr="0024618B">
        <w:rPr>
          <w:rFonts w:asciiTheme="majorBidi" w:hAnsiTheme="majorBidi" w:cstheme="majorBidi"/>
          <w:color w:val="222222"/>
          <w:shd w:val="clear" w:color="auto" w:fill="FFFFFF"/>
          <w:lang w:val="en-US"/>
        </w:rPr>
        <w:t xml:space="preserve"> are facing</w:t>
      </w:r>
      <w:r w:rsidRPr="0024618B">
        <w:rPr>
          <w:rFonts w:asciiTheme="majorBidi" w:hAnsiTheme="majorBidi" w:cstheme="majorBidi"/>
          <w:color w:val="222222"/>
          <w:shd w:val="clear" w:color="auto" w:fill="FFFFFF"/>
          <w:lang w:val="en-US"/>
        </w:rPr>
        <w:t>. Global water consumption is predicted to increase by 50% in 2030</w:t>
      </w:r>
      <w:r w:rsidR="00C67186">
        <w:rPr>
          <w:rStyle w:val="FootnoteReference"/>
          <w:rFonts w:asciiTheme="majorBidi" w:hAnsiTheme="majorBidi" w:cstheme="majorBidi"/>
          <w:color w:val="222222"/>
          <w:shd w:val="clear" w:color="auto" w:fill="FFFFFF"/>
          <w:lang w:val="en-US"/>
        </w:rPr>
        <w:footnoteReference w:id="1"/>
      </w:r>
      <w:r w:rsidRPr="0024618B">
        <w:rPr>
          <w:rFonts w:asciiTheme="majorBidi" w:hAnsiTheme="majorBidi" w:cstheme="majorBidi"/>
          <w:color w:val="222222"/>
          <w:shd w:val="clear" w:color="auto" w:fill="FFFFFF"/>
          <w:lang w:val="en-US"/>
        </w:rPr>
        <w:t xml:space="preserve">, </w:t>
      </w:r>
      <w:r w:rsidR="00F828FB" w:rsidRPr="0024618B">
        <w:rPr>
          <w:rFonts w:asciiTheme="majorBidi" w:hAnsiTheme="majorBidi" w:cstheme="majorBidi"/>
          <w:color w:val="222222"/>
          <w:shd w:val="clear" w:color="auto" w:fill="FFFFFF"/>
          <w:lang w:val="en-US"/>
        </w:rPr>
        <w:t xml:space="preserve">which will cause </w:t>
      </w:r>
      <w:r w:rsidRPr="0024618B">
        <w:rPr>
          <w:rFonts w:asciiTheme="majorBidi" w:hAnsiTheme="majorBidi" w:cstheme="majorBidi"/>
          <w:color w:val="222222"/>
          <w:shd w:val="clear" w:color="auto" w:fill="FFFFFF"/>
          <w:lang w:val="en-US"/>
        </w:rPr>
        <w:t>an acute water shortage. Presently, the agricultural sector consumes more than 70% of freshwater in most regions of the world</w:t>
      </w:r>
      <w:r w:rsidR="00C67186" w:rsidRPr="00C67186">
        <w:rPr>
          <w:rFonts w:asciiTheme="majorBidi" w:hAnsiTheme="majorBidi" w:cstheme="majorBidi"/>
          <w:color w:val="222222"/>
          <w:shd w:val="clear" w:color="auto" w:fill="FFFFFF"/>
          <w:vertAlign w:val="superscript"/>
          <w:lang w:val="en-US"/>
        </w:rPr>
        <w:t>1</w:t>
      </w:r>
      <w:r w:rsidRPr="0024618B">
        <w:rPr>
          <w:rFonts w:asciiTheme="majorBidi" w:hAnsiTheme="majorBidi" w:cstheme="majorBidi"/>
          <w:color w:val="222222"/>
          <w:shd w:val="clear" w:color="auto" w:fill="FFFFFF"/>
          <w:lang w:val="en-US"/>
        </w:rPr>
        <w:t xml:space="preserve">, putting more pressure </w:t>
      </w:r>
      <w:r w:rsidR="005D43FF" w:rsidRPr="0024618B">
        <w:rPr>
          <w:rFonts w:asciiTheme="majorBidi" w:hAnsiTheme="majorBidi" w:cstheme="majorBidi"/>
          <w:color w:val="222222"/>
          <w:shd w:val="clear" w:color="auto" w:fill="FFFFFF"/>
          <w:lang w:val="en-US"/>
        </w:rPr>
        <w:t>on water needs</w:t>
      </w:r>
      <w:r w:rsidRPr="0024618B">
        <w:rPr>
          <w:rFonts w:asciiTheme="majorBidi" w:hAnsiTheme="majorBidi" w:cstheme="majorBidi"/>
          <w:color w:val="222222"/>
          <w:shd w:val="clear" w:color="auto" w:fill="FFFFFF"/>
          <w:lang w:val="en-US"/>
        </w:rPr>
        <w:t xml:space="preserve"> </w:t>
      </w:r>
      <w:r w:rsidR="00766368" w:rsidRPr="0024618B">
        <w:rPr>
          <w:rFonts w:asciiTheme="majorBidi" w:hAnsiTheme="majorBidi" w:cstheme="majorBidi"/>
          <w:color w:val="222222"/>
          <w:shd w:val="clear" w:color="auto" w:fill="FFFFFF"/>
          <w:lang w:val="en-US"/>
        </w:rPr>
        <w:t>and worsening</w:t>
      </w:r>
      <w:r w:rsidR="005D43FF" w:rsidRPr="0024618B">
        <w:rPr>
          <w:rFonts w:asciiTheme="majorBidi" w:hAnsiTheme="majorBidi" w:cstheme="majorBidi"/>
          <w:color w:val="222222"/>
          <w:shd w:val="clear" w:color="auto" w:fill="FFFFFF"/>
          <w:lang w:val="en-US"/>
        </w:rPr>
        <w:t xml:space="preserve"> water scarcity</w:t>
      </w:r>
      <w:r w:rsidRPr="0024618B">
        <w:rPr>
          <w:rFonts w:asciiTheme="majorBidi" w:hAnsiTheme="majorBidi" w:cstheme="majorBidi"/>
          <w:color w:val="222222"/>
          <w:shd w:val="clear" w:color="auto" w:fill="FFFFFF"/>
          <w:lang w:val="en-US"/>
        </w:rPr>
        <w:t>.</w:t>
      </w:r>
      <w:r w:rsidRPr="0024618B">
        <w:rPr>
          <w:rFonts w:asciiTheme="majorBidi" w:hAnsiTheme="majorBidi" w:cstheme="majorBidi"/>
          <w:lang w:val="en-US"/>
        </w:rPr>
        <w:t xml:space="preserve"> To address this issue, scientists and researchers are exploring innovative solutions, among which the development of </w:t>
      </w:r>
      <w:r w:rsidR="00F828FB" w:rsidRPr="0024618B">
        <w:rPr>
          <w:rFonts w:asciiTheme="majorBidi" w:hAnsiTheme="majorBidi" w:cstheme="majorBidi"/>
          <w:lang w:val="en-US"/>
        </w:rPr>
        <w:t xml:space="preserve">ecofriendly </w:t>
      </w:r>
      <w:r w:rsidRPr="0024618B">
        <w:rPr>
          <w:rFonts w:asciiTheme="majorBidi" w:hAnsiTheme="majorBidi" w:cstheme="majorBidi"/>
          <w:lang w:val="en-US"/>
        </w:rPr>
        <w:t xml:space="preserve">polysaccharide-based bio-superabsorbents stands out, </w:t>
      </w:r>
      <w:r w:rsidR="00766368" w:rsidRPr="0024618B">
        <w:rPr>
          <w:rFonts w:asciiTheme="majorBidi" w:hAnsiTheme="majorBidi" w:cstheme="majorBidi"/>
          <w:lang w:val="en-US"/>
        </w:rPr>
        <w:t>in</w:t>
      </w:r>
      <w:r w:rsidR="00294C10" w:rsidRPr="0024618B">
        <w:rPr>
          <w:rFonts w:asciiTheme="majorBidi" w:hAnsiTheme="majorBidi" w:cstheme="majorBidi"/>
          <w:lang w:val="en-US"/>
        </w:rPr>
        <w:t xml:space="preserve"> fact, </w:t>
      </w:r>
      <w:r w:rsidRPr="0024618B">
        <w:rPr>
          <w:rFonts w:asciiTheme="majorBidi" w:hAnsiTheme="majorBidi" w:cstheme="majorBidi"/>
          <w:lang w:val="en-US"/>
        </w:rPr>
        <w:t xml:space="preserve">the bio-superabsorbents are materials that have the ability to absorb and </w:t>
      </w:r>
      <w:r w:rsidR="00294C10" w:rsidRPr="0024618B">
        <w:rPr>
          <w:rFonts w:asciiTheme="majorBidi" w:hAnsiTheme="majorBidi" w:cstheme="majorBidi"/>
          <w:lang w:val="en-US"/>
        </w:rPr>
        <w:t>release</w:t>
      </w:r>
      <w:r w:rsidRPr="0024618B">
        <w:rPr>
          <w:rFonts w:asciiTheme="majorBidi" w:hAnsiTheme="majorBidi" w:cstheme="majorBidi"/>
          <w:lang w:val="en-US"/>
        </w:rPr>
        <w:t xml:space="preserve"> large quantities of water</w:t>
      </w:r>
      <w:r w:rsidR="00F828FB" w:rsidRPr="0024618B">
        <w:rPr>
          <w:rFonts w:asciiTheme="majorBidi" w:hAnsiTheme="majorBidi" w:cstheme="majorBidi"/>
          <w:lang w:val="en-US"/>
        </w:rPr>
        <w:t xml:space="preserve">. </w:t>
      </w:r>
      <w:r w:rsidR="00C742EA" w:rsidRPr="0024618B">
        <w:rPr>
          <w:rFonts w:asciiTheme="majorBidi" w:hAnsiTheme="majorBidi" w:cstheme="majorBidi"/>
          <w:lang w:val="en-US"/>
        </w:rPr>
        <w:t>Commercially available</w:t>
      </w:r>
      <w:r w:rsidR="00F828FB" w:rsidRPr="0024618B">
        <w:rPr>
          <w:rFonts w:asciiTheme="majorBidi" w:hAnsiTheme="majorBidi" w:cstheme="majorBidi"/>
          <w:lang w:val="en-US"/>
        </w:rPr>
        <w:t xml:space="preserve"> </w:t>
      </w:r>
      <w:r w:rsidR="00C742EA" w:rsidRPr="0024618B">
        <w:rPr>
          <w:rFonts w:asciiTheme="majorBidi" w:hAnsiTheme="majorBidi" w:cstheme="majorBidi"/>
          <w:lang w:val="en-US"/>
        </w:rPr>
        <w:t xml:space="preserve">synthetic </w:t>
      </w:r>
      <w:r w:rsidR="00F828FB" w:rsidRPr="0024618B">
        <w:rPr>
          <w:rFonts w:asciiTheme="majorBidi" w:hAnsiTheme="majorBidi" w:cstheme="majorBidi"/>
          <w:lang w:val="en-US"/>
        </w:rPr>
        <w:t xml:space="preserve">petroleum based super absorbents, based on </w:t>
      </w:r>
      <w:r w:rsidR="00CD5963" w:rsidRPr="0024618B">
        <w:rPr>
          <w:rFonts w:asciiTheme="majorBidi" w:hAnsiTheme="majorBidi" w:cstheme="majorBidi"/>
          <w:lang w:val="en-US"/>
        </w:rPr>
        <w:t>acrylic monomer,</w:t>
      </w:r>
      <w:r w:rsidR="00F828FB" w:rsidRPr="0024618B">
        <w:rPr>
          <w:rFonts w:asciiTheme="majorBidi" w:hAnsiTheme="majorBidi" w:cstheme="majorBidi"/>
          <w:lang w:val="en-US"/>
        </w:rPr>
        <w:t xml:space="preserve"> are harmful for the environment </w:t>
      </w:r>
      <w:r w:rsidR="00CD5963" w:rsidRPr="0024618B">
        <w:rPr>
          <w:rFonts w:asciiTheme="majorBidi" w:hAnsiTheme="majorBidi" w:cstheme="majorBidi"/>
          <w:lang w:val="en-US"/>
        </w:rPr>
        <w:t xml:space="preserve">and human health as </w:t>
      </w:r>
      <w:r w:rsidR="00F828FB" w:rsidRPr="0024618B">
        <w:rPr>
          <w:rFonts w:asciiTheme="majorBidi" w:hAnsiTheme="majorBidi" w:cstheme="majorBidi"/>
          <w:lang w:val="en-US"/>
        </w:rPr>
        <w:t>reporte</w:t>
      </w:r>
      <w:r w:rsidR="00CD5963" w:rsidRPr="0024618B">
        <w:rPr>
          <w:rFonts w:asciiTheme="majorBidi" w:hAnsiTheme="majorBidi" w:cstheme="majorBidi"/>
          <w:lang w:val="en-US"/>
        </w:rPr>
        <w:t>d in many scientific reports</w:t>
      </w:r>
      <w:r w:rsidR="00C67186">
        <w:rPr>
          <w:rStyle w:val="FootnoteReference"/>
          <w:rFonts w:asciiTheme="majorBidi" w:hAnsiTheme="majorBidi" w:cstheme="majorBidi"/>
          <w:lang w:val="en-US"/>
        </w:rPr>
        <w:footnoteReference w:id="2"/>
      </w:r>
      <w:r w:rsidRPr="0024618B">
        <w:rPr>
          <w:rFonts w:asciiTheme="majorBidi" w:hAnsiTheme="majorBidi" w:cstheme="majorBidi"/>
          <w:lang w:val="en-US"/>
        </w:rPr>
        <w:t xml:space="preserve">. </w:t>
      </w:r>
      <w:r w:rsidR="00CD5963" w:rsidRPr="0024618B">
        <w:rPr>
          <w:rFonts w:asciiTheme="majorBidi" w:hAnsiTheme="majorBidi" w:cstheme="majorBidi"/>
          <w:lang w:val="en-US"/>
        </w:rPr>
        <w:t xml:space="preserve">Polysaccharide-based bio-superabsorbents </w:t>
      </w:r>
      <w:r w:rsidRPr="0024618B">
        <w:rPr>
          <w:rFonts w:asciiTheme="majorBidi" w:hAnsiTheme="majorBidi" w:cstheme="majorBidi"/>
          <w:lang w:val="en-US"/>
        </w:rPr>
        <w:t>are typically derived from natural sources, such as plant-based polymers, and are designed for various applications, including agriculture, horticulture,</w:t>
      </w:r>
      <w:r w:rsidR="00F10476" w:rsidRPr="0024618B">
        <w:rPr>
          <w:rFonts w:asciiTheme="majorBidi" w:hAnsiTheme="majorBidi" w:cstheme="majorBidi"/>
          <w:lang w:val="en-US"/>
        </w:rPr>
        <w:t xml:space="preserve"> hygiene</w:t>
      </w:r>
      <w:r w:rsidRPr="0024618B">
        <w:rPr>
          <w:rFonts w:asciiTheme="majorBidi" w:hAnsiTheme="majorBidi" w:cstheme="majorBidi"/>
          <w:lang w:val="en-US"/>
        </w:rPr>
        <w:t xml:space="preserve"> and environmental remediation. The objective of this work is to develop new biodegradable superabsorbent materials using cellulose composites extracted from various plant sources. These materials are intended to be effective for agricultural applications</w:t>
      </w:r>
      <w:r w:rsidR="00CD5963" w:rsidRPr="0024618B">
        <w:rPr>
          <w:rFonts w:asciiTheme="majorBidi" w:hAnsiTheme="majorBidi" w:cstheme="majorBidi"/>
          <w:lang w:val="en-US"/>
        </w:rPr>
        <w:t xml:space="preserve"> and presenting water absorption</w:t>
      </w:r>
      <w:r w:rsidR="00077B42" w:rsidRPr="0024618B">
        <w:rPr>
          <w:rFonts w:asciiTheme="majorBidi" w:hAnsiTheme="majorBidi" w:cstheme="majorBidi"/>
          <w:lang w:val="en-US"/>
        </w:rPr>
        <w:t xml:space="preserve"> </w:t>
      </w:r>
      <w:r w:rsidR="008C0537" w:rsidRPr="0024618B">
        <w:rPr>
          <w:rFonts w:asciiTheme="majorBidi" w:hAnsiTheme="majorBidi" w:cstheme="majorBidi"/>
          <w:lang w:val="en-US"/>
        </w:rPr>
        <w:t>a</w:t>
      </w:r>
      <w:r w:rsidR="00077B42" w:rsidRPr="0024618B">
        <w:rPr>
          <w:rFonts w:asciiTheme="majorBidi" w:hAnsiTheme="majorBidi" w:cstheme="majorBidi"/>
          <w:lang w:val="en-US"/>
        </w:rPr>
        <w:t xml:space="preserve"> </w:t>
      </w:r>
      <w:r w:rsidR="00766368" w:rsidRPr="0024618B">
        <w:rPr>
          <w:rFonts w:asciiTheme="majorBidi" w:hAnsiTheme="majorBidi" w:cstheme="majorBidi"/>
          <w:lang w:val="en-US"/>
        </w:rPr>
        <w:t>retention property</w:t>
      </w:r>
      <w:r w:rsidR="00CD5963" w:rsidRPr="0024618B">
        <w:rPr>
          <w:rFonts w:asciiTheme="majorBidi" w:hAnsiTheme="majorBidi" w:cstheme="majorBidi"/>
          <w:lang w:val="en-US"/>
        </w:rPr>
        <w:t xml:space="preserve"> that make them </w:t>
      </w:r>
      <w:r w:rsidR="00077B42" w:rsidRPr="0024618B">
        <w:rPr>
          <w:rFonts w:asciiTheme="majorBidi" w:hAnsiTheme="majorBidi" w:cstheme="majorBidi"/>
          <w:lang w:val="en-US"/>
        </w:rPr>
        <w:t xml:space="preserve">very </w:t>
      </w:r>
      <w:r w:rsidR="00CD5963" w:rsidRPr="0024618B">
        <w:rPr>
          <w:rFonts w:asciiTheme="majorBidi" w:hAnsiTheme="majorBidi" w:cstheme="majorBidi"/>
          <w:lang w:val="en-US"/>
        </w:rPr>
        <w:t xml:space="preserve">competitive compared to those commercially available.  </w:t>
      </w:r>
    </w:p>
    <w:p w14:paraId="1626A833" w14:textId="3B10BE32" w:rsidR="00825D47" w:rsidRPr="00C67186" w:rsidRDefault="00825D47" w:rsidP="00C67186">
      <w:pPr>
        <w:pStyle w:val="Default"/>
        <w:spacing w:line="360" w:lineRule="auto"/>
        <w:rPr>
          <w:lang w:val="en-US"/>
        </w:rPr>
      </w:pPr>
      <w:r w:rsidRPr="00C67186">
        <w:rPr>
          <w:b/>
          <w:bCs/>
          <w:lang w:val="en-US"/>
        </w:rPr>
        <w:t xml:space="preserve">Aknowledgements: </w:t>
      </w:r>
    </w:p>
    <w:p w14:paraId="0AA527CF" w14:textId="22025D80" w:rsidR="00825D47" w:rsidRPr="00C67186" w:rsidRDefault="00825D47" w:rsidP="00766368">
      <w:pPr>
        <w:pStyle w:val="Default"/>
        <w:spacing w:line="360" w:lineRule="auto"/>
        <w:jc w:val="both"/>
        <w:rPr>
          <w:rFonts w:asciiTheme="majorBidi" w:hAnsiTheme="majorBidi" w:cstheme="majorBidi"/>
          <w:sz w:val="22"/>
          <w:szCs w:val="22"/>
          <w:lang w:val="en-US"/>
        </w:rPr>
      </w:pPr>
      <w:r w:rsidRPr="00C67186">
        <w:rPr>
          <w:rFonts w:asciiTheme="majorBidi" w:hAnsiTheme="majorBidi" w:cstheme="majorBidi"/>
          <w:sz w:val="22"/>
          <w:szCs w:val="22"/>
          <w:lang w:val="en-US"/>
        </w:rPr>
        <w:t>This</w:t>
      </w:r>
      <w:r w:rsidR="00F80943">
        <w:rPr>
          <w:rFonts w:asciiTheme="majorBidi" w:hAnsiTheme="majorBidi" w:cstheme="majorBidi"/>
          <w:sz w:val="22"/>
          <w:szCs w:val="22"/>
          <w:lang w:val="en-US"/>
        </w:rPr>
        <w:t xml:space="preserve"> work</w:t>
      </w:r>
      <w:r w:rsidRPr="00C67186">
        <w:rPr>
          <w:rFonts w:asciiTheme="majorBidi" w:hAnsiTheme="majorBidi" w:cstheme="majorBidi"/>
          <w:sz w:val="22"/>
          <w:szCs w:val="22"/>
          <w:lang w:val="en-US"/>
        </w:rPr>
        <w:t xml:space="preserve"> </w:t>
      </w:r>
      <w:r w:rsidR="00C3364C" w:rsidRPr="00C67186">
        <w:rPr>
          <w:rFonts w:asciiTheme="majorBidi" w:hAnsiTheme="majorBidi" w:cstheme="majorBidi"/>
          <w:sz w:val="22"/>
          <w:szCs w:val="22"/>
          <w:lang w:val="en-US"/>
        </w:rPr>
        <w:t>is</w:t>
      </w:r>
      <w:r w:rsidRPr="00C67186">
        <w:rPr>
          <w:rFonts w:asciiTheme="majorBidi" w:hAnsiTheme="majorBidi" w:cstheme="majorBidi"/>
          <w:sz w:val="22"/>
          <w:szCs w:val="22"/>
          <w:lang w:val="en-US"/>
        </w:rPr>
        <w:t xml:space="preserve"> supported by the APRD research program, launched jointly by UM6P, Ministry of Higher Education, Scientific Research and Innovation (MESRSI), and the National Center for Scientific and Technical Research (CNRST) and the OCP Foundation. </w:t>
      </w:r>
    </w:p>
    <w:sectPr w:rsidR="00825D47" w:rsidRPr="00C671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24E8" w14:textId="77777777" w:rsidR="00A81727" w:rsidRDefault="00A81727" w:rsidP="00C67186">
      <w:pPr>
        <w:spacing w:after="0" w:line="240" w:lineRule="auto"/>
      </w:pPr>
      <w:r>
        <w:separator/>
      </w:r>
    </w:p>
  </w:endnote>
  <w:endnote w:type="continuationSeparator" w:id="0">
    <w:p w14:paraId="6EDF36B7" w14:textId="77777777" w:rsidR="00A81727" w:rsidRDefault="00A81727" w:rsidP="00C6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8A12" w14:textId="77777777" w:rsidR="00A81727" w:rsidRDefault="00A81727" w:rsidP="00C67186">
      <w:pPr>
        <w:spacing w:after="0" w:line="240" w:lineRule="auto"/>
      </w:pPr>
      <w:r>
        <w:separator/>
      </w:r>
    </w:p>
  </w:footnote>
  <w:footnote w:type="continuationSeparator" w:id="0">
    <w:p w14:paraId="0DEB89DC" w14:textId="77777777" w:rsidR="00A81727" w:rsidRDefault="00A81727" w:rsidP="00C67186">
      <w:pPr>
        <w:spacing w:after="0" w:line="240" w:lineRule="auto"/>
      </w:pPr>
      <w:r>
        <w:continuationSeparator/>
      </w:r>
    </w:p>
  </w:footnote>
  <w:footnote w:id="1">
    <w:p w14:paraId="1A9C0727" w14:textId="14BA98FC" w:rsidR="00C67186" w:rsidRPr="0090417A" w:rsidRDefault="00C67186" w:rsidP="00C67186">
      <w:pPr>
        <w:pStyle w:val="FootnoteText"/>
        <w:rPr>
          <w:rFonts w:asciiTheme="majorBidi" w:hAnsiTheme="majorBidi" w:cstheme="majorBidi"/>
          <w:sz w:val="24"/>
          <w:szCs w:val="24"/>
          <w:lang w:val="fr-FR"/>
        </w:rPr>
      </w:pPr>
      <w:r>
        <w:rPr>
          <w:rStyle w:val="FootnoteReference"/>
        </w:rPr>
        <w:footnoteRef/>
      </w:r>
      <w:r>
        <w:t xml:space="preserve"> </w:t>
      </w:r>
      <w:r w:rsidRPr="0024618B">
        <w:rPr>
          <w:rFonts w:asciiTheme="majorBidi" w:hAnsiTheme="majorBidi" w:cstheme="majorBidi"/>
          <w:sz w:val="24"/>
          <w:szCs w:val="24"/>
        </w:rPr>
        <w:t xml:space="preserve">Source: « World Water Day », World Resources Institute. </w:t>
      </w:r>
      <w:hyperlink r:id="rId1" w:history="1">
        <w:r w:rsidRPr="0090417A">
          <w:rPr>
            <w:rStyle w:val="Hyperlink"/>
            <w:rFonts w:asciiTheme="majorBidi" w:hAnsiTheme="majorBidi" w:cstheme="majorBidi"/>
            <w:color w:val="auto"/>
            <w:sz w:val="24"/>
            <w:szCs w:val="24"/>
            <w:u w:val="none"/>
            <w:lang w:val="fr-FR"/>
          </w:rPr>
          <w:t>https://www.wri.org/events/2021/03/world-water-day</w:t>
        </w:r>
      </w:hyperlink>
    </w:p>
  </w:footnote>
  <w:footnote w:id="2">
    <w:p w14:paraId="03F37E4B" w14:textId="5A85DFA5" w:rsidR="00C67186" w:rsidRPr="00C67186" w:rsidRDefault="00C67186" w:rsidP="00C67186">
      <w:pPr>
        <w:pStyle w:val="Default"/>
        <w:spacing w:line="360" w:lineRule="auto"/>
        <w:jc w:val="both"/>
        <w:rPr>
          <w:rFonts w:asciiTheme="majorBidi" w:hAnsiTheme="majorBidi" w:cstheme="majorBidi"/>
        </w:rPr>
      </w:pPr>
      <w:r>
        <w:rPr>
          <w:rStyle w:val="FootnoteReference"/>
        </w:rPr>
        <w:footnoteRef/>
      </w:r>
      <w:r>
        <w:t xml:space="preserve"> </w:t>
      </w:r>
      <w:r w:rsidRPr="0024618B">
        <w:rPr>
          <w:rFonts w:asciiTheme="majorBidi" w:hAnsiTheme="majorBidi" w:cstheme="majorBidi"/>
        </w:rPr>
        <w:t>Source : Evaluation et changement climatique – Canada : https://ec.gc.ca/ese-ees</w:t>
      </w:r>
      <w:r w:rsidRPr="00C742EA">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6C5"/>
    <w:multiLevelType w:val="hybridMultilevel"/>
    <w:tmpl w:val="2F30C4F8"/>
    <w:lvl w:ilvl="0" w:tplc="39920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D83D18"/>
    <w:multiLevelType w:val="hybridMultilevel"/>
    <w:tmpl w:val="E4CC2414"/>
    <w:lvl w:ilvl="0" w:tplc="1C80E3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13282701">
    <w:abstractNumId w:val="0"/>
  </w:num>
  <w:num w:numId="2" w16cid:durableId="1494368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26"/>
    <w:rsid w:val="00077B42"/>
    <w:rsid w:val="00081FA9"/>
    <w:rsid w:val="0013588B"/>
    <w:rsid w:val="0024618B"/>
    <w:rsid w:val="0026273E"/>
    <w:rsid w:val="00294C10"/>
    <w:rsid w:val="00362C0F"/>
    <w:rsid w:val="00427263"/>
    <w:rsid w:val="004450BE"/>
    <w:rsid w:val="00447A74"/>
    <w:rsid w:val="00455B84"/>
    <w:rsid w:val="00551108"/>
    <w:rsid w:val="00567ABE"/>
    <w:rsid w:val="005D43FF"/>
    <w:rsid w:val="00712A26"/>
    <w:rsid w:val="0075241F"/>
    <w:rsid w:val="00766368"/>
    <w:rsid w:val="007F45B0"/>
    <w:rsid w:val="00825D47"/>
    <w:rsid w:val="008C0537"/>
    <w:rsid w:val="0090417A"/>
    <w:rsid w:val="00955AA8"/>
    <w:rsid w:val="00975AF9"/>
    <w:rsid w:val="00A81727"/>
    <w:rsid w:val="00AF6131"/>
    <w:rsid w:val="00BD775F"/>
    <w:rsid w:val="00C3364C"/>
    <w:rsid w:val="00C67186"/>
    <w:rsid w:val="00C742EA"/>
    <w:rsid w:val="00C80AC6"/>
    <w:rsid w:val="00CB7628"/>
    <w:rsid w:val="00CD5963"/>
    <w:rsid w:val="00D21407"/>
    <w:rsid w:val="00D8657E"/>
    <w:rsid w:val="00F10476"/>
    <w:rsid w:val="00F27109"/>
    <w:rsid w:val="00F45BE4"/>
    <w:rsid w:val="00F80943"/>
    <w:rsid w:val="00F82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D0063"/>
  <w15:docId w15:val="{EC0E8403-FB87-4FE7-B431-ABBFAD60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8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8FB"/>
    <w:rPr>
      <w:rFonts w:ascii="Lucida Grande" w:hAnsi="Lucida Grande" w:cs="Lucida Grande"/>
      <w:sz w:val="18"/>
      <w:szCs w:val="18"/>
    </w:rPr>
  </w:style>
  <w:style w:type="paragraph" w:customStyle="1" w:styleId="Default">
    <w:name w:val="Default"/>
    <w:rsid w:val="00CD5963"/>
    <w:pPr>
      <w:widowControl w:val="0"/>
      <w:autoSpaceDE w:val="0"/>
      <w:autoSpaceDN w:val="0"/>
      <w:adjustRightInd w:val="0"/>
      <w:spacing w:after="0" w:line="240" w:lineRule="auto"/>
    </w:pPr>
    <w:rPr>
      <w:rFonts w:ascii="Times New Roman" w:hAnsi="Times New Roman" w:cs="Times New Roman"/>
      <w:color w:val="000000"/>
      <w:kern w:val="0"/>
      <w:sz w:val="24"/>
      <w:szCs w:val="24"/>
      <w:lang w:val="fr-FR"/>
    </w:rPr>
  </w:style>
  <w:style w:type="character" w:styleId="CommentReference">
    <w:name w:val="annotation reference"/>
    <w:basedOn w:val="DefaultParagraphFont"/>
    <w:uiPriority w:val="99"/>
    <w:semiHidden/>
    <w:unhideWhenUsed/>
    <w:rsid w:val="00CD5963"/>
    <w:rPr>
      <w:sz w:val="18"/>
      <w:szCs w:val="18"/>
    </w:rPr>
  </w:style>
  <w:style w:type="paragraph" w:styleId="CommentText">
    <w:name w:val="annotation text"/>
    <w:basedOn w:val="Normal"/>
    <w:link w:val="CommentTextChar"/>
    <w:uiPriority w:val="99"/>
    <w:semiHidden/>
    <w:unhideWhenUsed/>
    <w:rsid w:val="00CD5963"/>
    <w:pPr>
      <w:spacing w:line="240" w:lineRule="auto"/>
    </w:pPr>
    <w:rPr>
      <w:sz w:val="24"/>
      <w:szCs w:val="24"/>
    </w:rPr>
  </w:style>
  <w:style w:type="character" w:customStyle="1" w:styleId="CommentTextChar">
    <w:name w:val="Comment Text Char"/>
    <w:basedOn w:val="DefaultParagraphFont"/>
    <w:link w:val="CommentText"/>
    <w:uiPriority w:val="99"/>
    <w:semiHidden/>
    <w:rsid w:val="00CD5963"/>
    <w:rPr>
      <w:sz w:val="24"/>
      <w:szCs w:val="24"/>
    </w:rPr>
  </w:style>
  <w:style w:type="paragraph" w:styleId="CommentSubject">
    <w:name w:val="annotation subject"/>
    <w:basedOn w:val="CommentText"/>
    <w:next w:val="CommentText"/>
    <w:link w:val="CommentSubjectChar"/>
    <w:uiPriority w:val="99"/>
    <w:semiHidden/>
    <w:unhideWhenUsed/>
    <w:rsid w:val="00CD5963"/>
    <w:rPr>
      <w:b/>
      <w:bCs/>
      <w:sz w:val="20"/>
      <w:szCs w:val="20"/>
    </w:rPr>
  </w:style>
  <w:style w:type="character" w:customStyle="1" w:styleId="CommentSubjectChar">
    <w:name w:val="Comment Subject Char"/>
    <w:basedOn w:val="CommentTextChar"/>
    <w:link w:val="CommentSubject"/>
    <w:uiPriority w:val="99"/>
    <w:semiHidden/>
    <w:rsid w:val="00CD5963"/>
    <w:rPr>
      <w:b/>
      <w:bCs/>
      <w:sz w:val="20"/>
      <w:szCs w:val="20"/>
    </w:rPr>
  </w:style>
  <w:style w:type="paragraph" w:styleId="NormalWeb">
    <w:name w:val="Normal (Web)"/>
    <w:basedOn w:val="Normal"/>
    <w:uiPriority w:val="99"/>
    <w:semiHidden/>
    <w:unhideWhenUsed/>
    <w:rsid w:val="00825D47"/>
    <w:pPr>
      <w:spacing w:before="100" w:beforeAutospacing="1" w:after="100" w:afterAutospacing="1" w:line="240" w:lineRule="auto"/>
    </w:pPr>
    <w:rPr>
      <w:rFonts w:ascii="Times" w:hAnsi="Times" w:cs="Times New Roman"/>
      <w:kern w:val="0"/>
      <w:sz w:val="20"/>
      <w:szCs w:val="20"/>
      <w:lang w:val="fr-FR" w:eastAsia="fr-FR"/>
      <w14:ligatures w14:val="none"/>
    </w:rPr>
  </w:style>
  <w:style w:type="paragraph" w:styleId="ListParagraph">
    <w:name w:val="List Paragraph"/>
    <w:basedOn w:val="Normal"/>
    <w:uiPriority w:val="34"/>
    <w:qFormat/>
    <w:rsid w:val="00362C0F"/>
    <w:pPr>
      <w:ind w:left="720"/>
      <w:contextualSpacing/>
    </w:pPr>
  </w:style>
  <w:style w:type="paragraph" w:styleId="Revision">
    <w:name w:val="Revision"/>
    <w:hidden/>
    <w:uiPriority w:val="99"/>
    <w:semiHidden/>
    <w:rsid w:val="00766368"/>
    <w:pPr>
      <w:spacing w:after="0" w:line="240" w:lineRule="auto"/>
    </w:pPr>
  </w:style>
  <w:style w:type="character" w:styleId="Hyperlink">
    <w:name w:val="Hyperlink"/>
    <w:basedOn w:val="DefaultParagraphFont"/>
    <w:uiPriority w:val="99"/>
    <w:unhideWhenUsed/>
    <w:rsid w:val="00766368"/>
    <w:rPr>
      <w:color w:val="0563C1" w:themeColor="hyperlink"/>
      <w:u w:val="single"/>
    </w:rPr>
  </w:style>
  <w:style w:type="character" w:styleId="UnresolvedMention">
    <w:name w:val="Unresolved Mention"/>
    <w:basedOn w:val="DefaultParagraphFont"/>
    <w:uiPriority w:val="99"/>
    <w:semiHidden/>
    <w:unhideWhenUsed/>
    <w:rsid w:val="00766368"/>
    <w:rPr>
      <w:color w:val="605E5C"/>
      <w:shd w:val="clear" w:color="auto" w:fill="E1DFDD"/>
    </w:rPr>
  </w:style>
  <w:style w:type="paragraph" w:styleId="FootnoteText">
    <w:name w:val="footnote text"/>
    <w:basedOn w:val="Normal"/>
    <w:link w:val="FootnoteTextChar"/>
    <w:uiPriority w:val="99"/>
    <w:semiHidden/>
    <w:unhideWhenUsed/>
    <w:rsid w:val="00C671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186"/>
    <w:rPr>
      <w:sz w:val="20"/>
      <w:szCs w:val="20"/>
    </w:rPr>
  </w:style>
  <w:style w:type="character" w:styleId="FootnoteReference">
    <w:name w:val="footnote reference"/>
    <w:basedOn w:val="DefaultParagraphFont"/>
    <w:uiPriority w:val="99"/>
    <w:semiHidden/>
    <w:unhideWhenUsed/>
    <w:rsid w:val="00C67186"/>
    <w:rPr>
      <w:vertAlign w:val="superscript"/>
    </w:rPr>
  </w:style>
  <w:style w:type="paragraph" w:styleId="Header">
    <w:name w:val="header"/>
    <w:basedOn w:val="Normal"/>
    <w:link w:val="HeaderChar"/>
    <w:uiPriority w:val="99"/>
    <w:unhideWhenUsed/>
    <w:rsid w:val="00C6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186"/>
  </w:style>
  <w:style w:type="paragraph" w:styleId="Footer">
    <w:name w:val="footer"/>
    <w:basedOn w:val="Normal"/>
    <w:link w:val="FooterChar"/>
    <w:uiPriority w:val="99"/>
    <w:unhideWhenUsed/>
    <w:rsid w:val="00C67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ri.org/events/2021/03/world-water-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0B98-99C7-486B-A1D7-93B32428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326</Words>
  <Characters>1862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BEZBIZ</dc:creator>
  <cp:keywords/>
  <dc:description/>
  <cp:lastModifiedBy>MOHAMMED BEZBIZ</cp:lastModifiedBy>
  <cp:revision>9</cp:revision>
  <dcterms:created xsi:type="dcterms:W3CDTF">2023-10-06T16:01:00Z</dcterms:created>
  <dcterms:modified xsi:type="dcterms:W3CDTF">2023-10-06T17:58:00Z</dcterms:modified>
</cp:coreProperties>
</file>